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C94" w:rsidRPr="00E06064" w:rsidRDefault="003420F8" w:rsidP="00F41C94">
      <w:pPr>
        <w:snapToGrid w:val="0"/>
        <w:jc w:val="center"/>
        <w:rPr>
          <w:rFonts w:ascii="HG丸ｺﾞｼｯｸM-PRO" w:eastAsia="HG丸ｺﾞｼｯｸM-PRO" w:hAnsi="HG丸ｺﾞｼｯｸM-PRO"/>
          <w:color w:val="000000"/>
          <w:sz w:val="32"/>
          <w:szCs w:val="32"/>
        </w:rPr>
      </w:pPr>
      <w:r>
        <w:rPr>
          <w:rFonts w:ascii="HG丸ｺﾞｼｯｸM-PRO" w:eastAsia="HG丸ｺﾞｼｯｸM-PRO" w:hAnsi="HG丸ｺﾞｼｯｸM-PRO" w:hint="eastAsia"/>
          <w:color w:val="000000"/>
          <w:sz w:val="32"/>
          <w:szCs w:val="32"/>
        </w:rPr>
        <w:t>単独</w:t>
      </w:r>
      <w:r w:rsidR="0037345E">
        <w:rPr>
          <w:rFonts w:ascii="HG丸ｺﾞｼｯｸM-PRO" w:eastAsia="HG丸ｺﾞｼｯｸM-PRO" w:hAnsi="HG丸ｺﾞｼｯｸM-PRO" w:hint="eastAsia"/>
          <w:color w:val="000000"/>
          <w:sz w:val="32"/>
          <w:szCs w:val="32"/>
        </w:rPr>
        <w:t>処理</w:t>
      </w:r>
      <w:r>
        <w:rPr>
          <w:rFonts w:ascii="HG丸ｺﾞｼｯｸM-PRO" w:eastAsia="HG丸ｺﾞｼｯｸM-PRO" w:hAnsi="HG丸ｺﾞｼｯｸM-PRO" w:hint="eastAsia"/>
          <w:color w:val="000000"/>
          <w:sz w:val="32"/>
          <w:szCs w:val="32"/>
        </w:rPr>
        <w:t>浄化槽又は汲み取り便槽からの転換</w:t>
      </w:r>
      <w:r w:rsidR="00E06064" w:rsidRPr="00E06064">
        <w:rPr>
          <w:rFonts w:ascii="HG丸ｺﾞｼｯｸM-PRO" w:eastAsia="HG丸ｺﾞｼｯｸM-PRO" w:hAnsi="HG丸ｺﾞｼｯｸM-PRO" w:hint="eastAsia"/>
          <w:color w:val="000000"/>
          <w:sz w:val="32"/>
          <w:szCs w:val="32"/>
        </w:rPr>
        <w:t>工事</w:t>
      </w:r>
      <w:r>
        <w:rPr>
          <w:rFonts w:ascii="HG丸ｺﾞｼｯｸM-PRO" w:eastAsia="HG丸ｺﾞｼｯｸM-PRO" w:hAnsi="HG丸ｺﾞｼｯｸM-PRO" w:hint="eastAsia"/>
          <w:color w:val="000000"/>
          <w:sz w:val="32"/>
          <w:szCs w:val="32"/>
        </w:rPr>
        <w:t>における</w:t>
      </w:r>
      <w:r w:rsidR="00F41C94" w:rsidRPr="00E06064">
        <w:rPr>
          <w:rFonts w:ascii="HG丸ｺﾞｼｯｸM-PRO" w:eastAsia="HG丸ｺﾞｼｯｸM-PRO" w:hAnsi="HG丸ｺﾞｼｯｸM-PRO" w:hint="eastAsia"/>
          <w:color w:val="000000"/>
          <w:sz w:val="32"/>
          <w:szCs w:val="32"/>
        </w:rPr>
        <w:t>写真</w:t>
      </w:r>
      <w:r w:rsidR="00E06064" w:rsidRPr="00E06064">
        <w:rPr>
          <w:rFonts w:ascii="HG丸ｺﾞｼｯｸM-PRO" w:eastAsia="HG丸ｺﾞｼｯｸM-PRO" w:hAnsi="HG丸ｺﾞｼｯｸM-PRO" w:hint="eastAsia"/>
          <w:color w:val="000000"/>
          <w:sz w:val="32"/>
          <w:szCs w:val="32"/>
        </w:rPr>
        <w:t>の撮り方</w:t>
      </w:r>
      <w:r w:rsidR="00F41C94" w:rsidRPr="00E06064">
        <w:rPr>
          <w:rFonts w:ascii="HG丸ｺﾞｼｯｸM-PRO" w:eastAsia="HG丸ｺﾞｼｯｸM-PRO" w:hAnsi="HG丸ｺﾞｼｯｸM-PRO" w:hint="eastAsia"/>
          <w:color w:val="000000"/>
          <w:sz w:val="32"/>
          <w:szCs w:val="32"/>
        </w:rPr>
        <w:t>について</w:t>
      </w:r>
    </w:p>
    <w:p w:rsidR="00E05AA9" w:rsidRDefault="00E05AA9">
      <w:pPr>
        <w:rPr>
          <w:rFonts w:eastAsiaTheme="minorEastAsia"/>
        </w:rPr>
      </w:pPr>
    </w:p>
    <w:p w:rsidR="0089661F" w:rsidRPr="0089661F" w:rsidRDefault="0089661F">
      <w:pPr>
        <w:rPr>
          <w:rFonts w:eastAsiaTheme="minorEastAsia"/>
        </w:rPr>
      </w:pPr>
    </w:p>
    <w:p w:rsidR="00F41C94" w:rsidRPr="00D5194F" w:rsidRDefault="00F41C94">
      <w:pPr>
        <w:rPr>
          <w:rFonts w:eastAsiaTheme="minorEastAsia"/>
        </w:rPr>
      </w:pPr>
    </w:p>
    <w:p w:rsidR="00F41C94" w:rsidRPr="00E06064" w:rsidRDefault="003420F8" w:rsidP="008C619E">
      <w:pPr>
        <w:snapToGrid w:val="0"/>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単独</w:t>
      </w:r>
      <w:r w:rsidR="0037345E">
        <w:rPr>
          <w:rFonts w:ascii="HG丸ｺﾞｼｯｸM-PRO" w:eastAsia="HG丸ｺﾞｼｯｸM-PRO" w:hAnsi="HG丸ｺﾞｼｯｸM-PRO" w:hint="eastAsia"/>
          <w:sz w:val="28"/>
          <w:szCs w:val="28"/>
        </w:rPr>
        <w:t>処理</w:t>
      </w:r>
      <w:r>
        <w:rPr>
          <w:rFonts w:ascii="HG丸ｺﾞｼｯｸM-PRO" w:eastAsia="HG丸ｺﾞｼｯｸM-PRO" w:hAnsi="HG丸ｺﾞｼｯｸM-PRO" w:hint="eastAsia"/>
          <w:sz w:val="28"/>
          <w:szCs w:val="28"/>
        </w:rPr>
        <w:t>浄化槽又は汲み取り便槽からの転換工事における工事写真について</w:t>
      </w:r>
      <w:r w:rsidR="00BA6169">
        <w:rPr>
          <w:rFonts w:ascii="HG丸ｺﾞｼｯｸM-PRO" w:eastAsia="HG丸ｺﾞｼｯｸM-PRO" w:hAnsi="HG丸ｺﾞｼｯｸM-PRO" w:hint="eastAsia"/>
          <w:sz w:val="28"/>
          <w:szCs w:val="28"/>
        </w:rPr>
        <w:t>、</w:t>
      </w:r>
      <w:r w:rsidR="00E12B84" w:rsidRPr="00E06064">
        <w:rPr>
          <w:rFonts w:ascii="HG丸ｺﾞｼｯｸM-PRO" w:eastAsia="HG丸ｺﾞｼｯｸM-PRO" w:hAnsi="HG丸ｺﾞｼｯｸM-PRO" w:hint="eastAsia"/>
          <w:sz w:val="28"/>
          <w:szCs w:val="28"/>
        </w:rPr>
        <w:t>通常</w:t>
      </w:r>
      <w:r>
        <w:rPr>
          <w:rFonts w:ascii="HG丸ｺﾞｼｯｸM-PRO" w:eastAsia="HG丸ｺﾞｼｯｸM-PRO" w:hAnsi="HG丸ｺﾞｼｯｸM-PRO" w:hint="eastAsia"/>
          <w:sz w:val="28"/>
          <w:szCs w:val="28"/>
        </w:rPr>
        <w:t>の浄化槽工事の工事写真に加えて</w:t>
      </w:r>
      <w:r w:rsidR="00BD576F" w:rsidRPr="00E06064">
        <w:rPr>
          <w:rFonts w:ascii="HG丸ｺﾞｼｯｸM-PRO" w:eastAsia="HG丸ｺﾞｼｯｸM-PRO" w:hAnsi="HG丸ｺﾞｼｯｸM-PRO" w:hint="eastAsia"/>
          <w:sz w:val="28"/>
          <w:szCs w:val="28"/>
        </w:rPr>
        <w:t>下記</w:t>
      </w:r>
      <w:r w:rsidR="0089661F">
        <w:rPr>
          <w:rFonts w:ascii="HG丸ｺﾞｼｯｸM-PRO" w:eastAsia="HG丸ｺﾞｼｯｸM-PRO" w:hAnsi="HG丸ｺﾞｼｯｸM-PRO" w:hint="eastAsia"/>
          <w:sz w:val="28"/>
          <w:szCs w:val="28"/>
        </w:rPr>
        <w:t>①～③</w:t>
      </w:r>
      <w:r w:rsidR="00E12B84" w:rsidRPr="00E06064">
        <w:rPr>
          <w:rFonts w:ascii="HG丸ｺﾞｼｯｸM-PRO" w:eastAsia="HG丸ｺﾞｼｯｸM-PRO" w:hAnsi="HG丸ｺﾞｼｯｸM-PRO" w:hint="eastAsia"/>
          <w:sz w:val="28"/>
          <w:szCs w:val="28"/>
        </w:rPr>
        <w:t>の各工程において工事写真を提出すること</w:t>
      </w:r>
      <w:r w:rsidR="00F41C94" w:rsidRPr="00E06064">
        <w:rPr>
          <w:rFonts w:ascii="HG丸ｺﾞｼｯｸM-PRO" w:eastAsia="HG丸ｺﾞｼｯｸM-PRO" w:hAnsi="HG丸ｺﾞｼｯｸM-PRO" w:hint="eastAsia"/>
          <w:sz w:val="28"/>
          <w:szCs w:val="28"/>
        </w:rPr>
        <w:t>。</w:t>
      </w:r>
    </w:p>
    <w:p w:rsidR="00F41C94" w:rsidRDefault="00F41C94">
      <w:pPr>
        <w:rPr>
          <w:rFonts w:ascii="HG丸ｺﾞｼｯｸM-PRO" w:eastAsia="HG丸ｺﾞｼｯｸM-PRO" w:hAnsi="HG丸ｺﾞｼｯｸM-PRO"/>
          <w:sz w:val="22"/>
          <w:szCs w:val="22"/>
        </w:rPr>
      </w:pPr>
    </w:p>
    <w:p w:rsidR="00414512" w:rsidRDefault="00414512">
      <w:pPr>
        <w:rPr>
          <w:rFonts w:ascii="HG丸ｺﾞｼｯｸM-PRO" w:eastAsia="HG丸ｺﾞｼｯｸM-PRO" w:hAnsi="HG丸ｺﾞｼｯｸM-PRO"/>
          <w:sz w:val="22"/>
          <w:szCs w:val="22"/>
        </w:rPr>
      </w:pPr>
    </w:p>
    <w:p w:rsidR="0089661F" w:rsidRDefault="0089661F">
      <w:pPr>
        <w:rPr>
          <w:rFonts w:ascii="HG丸ｺﾞｼｯｸM-PRO" w:eastAsia="HG丸ｺﾞｼｯｸM-PRO" w:hAnsi="HG丸ｺﾞｼｯｸM-PRO"/>
          <w:sz w:val="22"/>
          <w:szCs w:val="22"/>
        </w:rPr>
      </w:pPr>
    </w:p>
    <w:p w:rsidR="0089661F" w:rsidRPr="008C619E" w:rsidRDefault="0089661F">
      <w:pPr>
        <w:rPr>
          <w:rFonts w:ascii="HG丸ｺﾞｼｯｸM-PRO" w:eastAsia="HG丸ｺﾞｼｯｸM-PRO" w:hAnsi="HG丸ｺﾞｼｯｸM-PRO"/>
          <w:sz w:val="22"/>
          <w:szCs w:val="22"/>
        </w:rPr>
      </w:pPr>
    </w:p>
    <w:p w:rsidR="00F41C94" w:rsidRPr="004C011E" w:rsidRDefault="00F41C94" w:rsidP="00F41C94">
      <w:pPr>
        <w:snapToGrid w:val="0"/>
        <w:jc w:val="left"/>
        <w:rPr>
          <w:rFonts w:ascii="HG丸ｺﾞｼｯｸM-PRO" w:eastAsia="HG丸ｺﾞｼｯｸM-PRO" w:hAnsi="HG丸ｺﾞｼｯｸM-PRO"/>
          <w:sz w:val="24"/>
        </w:rPr>
      </w:pPr>
      <w:r w:rsidRPr="004C011E">
        <w:rPr>
          <w:rFonts w:ascii="HG丸ｺﾞｼｯｸM-PRO" w:eastAsia="HG丸ｺﾞｼｯｸM-PRO" w:hAnsi="HG丸ｺﾞｼｯｸM-PRO" w:hint="eastAsia"/>
          <w:sz w:val="24"/>
        </w:rPr>
        <w:t>①</w:t>
      </w:r>
      <w:r w:rsidR="00A8678D">
        <w:rPr>
          <w:rFonts w:ascii="HG丸ｺﾞｼｯｸM-PRO" w:eastAsia="HG丸ｺﾞｼｯｸM-PRO" w:hAnsi="HG丸ｺﾞｼｯｸM-PRO" w:hint="eastAsia"/>
          <w:sz w:val="24"/>
        </w:rPr>
        <w:t>既設設備撤去前</w:t>
      </w:r>
      <w:r w:rsidR="00845213">
        <w:rPr>
          <w:rFonts w:ascii="HG丸ｺﾞｼｯｸM-PRO" w:eastAsia="HG丸ｺﾞｼｯｸM-PRO" w:hAnsi="HG丸ｺﾞｼｯｸM-PRO" w:hint="eastAsia"/>
          <w:sz w:val="24"/>
        </w:rPr>
        <w:t>の</w:t>
      </w:r>
      <w:r w:rsidRPr="004C011E">
        <w:rPr>
          <w:rFonts w:ascii="HG丸ｺﾞｼｯｸM-PRO" w:eastAsia="HG丸ｺﾞｼｯｸM-PRO" w:hAnsi="HG丸ｺﾞｼｯｸM-PRO" w:hint="eastAsia"/>
          <w:sz w:val="24"/>
        </w:rPr>
        <w:t>写真</w:t>
      </w:r>
    </w:p>
    <w:p w:rsidR="00F41C94" w:rsidRDefault="00F41C94" w:rsidP="00414512">
      <w:pPr>
        <w:snapToGrid w:val="0"/>
        <w:ind w:firstLineChars="100" w:firstLine="220"/>
        <w:jc w:val="left"/>
        <w:rPr>
          <w:rFonts w:ascii="HG丸ｺﾞｼｯｸM-PRO" w:eastAsia="HG丸ｺﾞｼｯｸM-PRO" w:hAnsi="HG丸ｺﾞｼｯｸM-PRO"/>
          <w:sz w:val="22"/>
          <w:szCs w:val="22"/>
        </w:rPr>
      </w:pPr>
      <w:r w:rsidRPr="008C619E">
        <w:rPr>
          <w:rFonts w:ascii="HG丸ｺﾞｼｯｸM-PRO" w:eastAsia="HG丸ｺﾞｼｯｸM-PRO" w:hAnsi="HG丸ｺﾞｼｯｸM-PRO" w:hint="eastAsia"/>
          <w:sz w:val="22"/>
          <w:szCs w:val="22"/>
        </w:rPr>
        <w:t>口</w:t>
      </w:r>
      <w:r w:rsidR="00845213">
        <w:rPr>
          <w:rFonts w:ascii="HG丸ｺﾞｼｯｸM-PRO" w:eastAsia="HG丸ｺﾞｼｯｸM-PRO" w:hAnsi="HG丸ｺﾞｼｯｸM-PRO" w:hint="eastAsia"/>
          <w:sz w:val="22"/>
          <w:szCs w:val="22"/>
        </w:rPr>
        <w:t xml:space="preserve">　</w:t>
      </w:r>
      <w:r w:rsidR="00904C16">
        <w:rPr>
          <w:rFonts w:ascii="HG丸ｺﾞｼｯｸM-PRO" w:eastAsia="HG丸ｺﾞｼｯｸM-PRO" w:hAnsi="HG丸ｺﾞｼｯｸM-PRO" w:hint="eastAsia"/>
          <w:sz w:val="22"/>
          <w:szCs w:val="22"/>
        </w:rPr>
        <w:t>工事用黒板</w:t>
      </w:r>
      <w:r w:rsidRPr="008C619E">
        <w:rPr>
          <w:rFonts w:ascii="HG丸ｺﾞｼｯｸM-PRO" w:eastAsia="HG丸ｺﾞｼｯｸM-PRO" w:hAnsi="HG丸ｺﾞｼｯｸM-PRO" w:hint="eastAsia"/>
          <w:sz w:val="22"/>
          <w:szCs w:val="22"/>
        </w:rPr>
        <w:t>が写っていること</w:t>
      </w:r>
    </w:p>
    <w:p w:rsidR="00F41C94" w:rsidRPr="008C619E" w:rsidRDefault="0089661F" w:rsidP="00414512">
      <w:pPr>
        <w:snapToGrid w:val="0"/>
        <w:ind w:firstLineChars="100" w:firstLine="220"/>
        <w:jc w:val="left"/>
        <w:rPr>
          <w:rFonts w:ascii="HG丸ｺﾞｼｯｸM-PRO" w:eastAsia="HG丸ｺﾞｼｯｸM-PRO" w:hAnsi="HG丸ｺﾞｼｯｸM-PRO"/>
          <w:sz w:val="22"/>
          <w:szCs w:val="22"/>
        </w:rPr>
      </w:pPr>
      <w:r w:rsidRPr="008C619E">
        <w:rPr>
          <w:rFonts w:ascii="HG丸ｺﾞｼｯｸM-PRO" w:eastAsia="HG丸ｺﾞｼｯｸM-PRO" w:hAnsi="HG丸ｺﾞｼｯｸM-PRO" w:hint="eastAsia"/>
          <w:sz w:val="22"/>
          <w:szCs w:val="22"/>
        </w:rPr>
        <w:t>口</w:t>
      </w:r>
      <w:r>
        <w:rPr>
          <w:rFonts w:ascii="HG丸ｺﾞｼｯｸM-PRO" w:eastAsia="HG丸ｺﾞｼｯｸM-PRO" w:hAnsi="HG丸ｺﾞｼｯｸM-PRO" w:hint="eastAsia"/>
          <w:sz w:val="22"/>
          <w:szCs w:val="22"/>
        </w:rPr>
        <w:t xml:space="preserve">　</w:t>
      </w:r>
      <w:r w:rsidR="00F41C94" w:rsidRPr="008C619E">
        <w:rPr>
          <w:rFonts w:ascii="HG丸ｺﾞｼｯｸM-PRO" w:eastAsia="HG丸ｺﾞｼｯｸM-PRO" w:hAnsi="HG丸ｺﾞｼｯｸM-PRO" w:hint="eastAsia"/>
          <w:sz w:val="22"/>
          <w:szCs w:val="22"/>
        </w:rPr>
        <w:t>概観を撮影すること</w:t>
      </w:r>
    </w:p>
    <w:p w:rsidR="00BD576F" w:rsidRPr="0089661F" w:rsidRDefault="00F41C94" w:rsidP="00D5194F">
      <w:pPr>
        <w:snapToGrid w:val="0"/>
        <w:jc w:val="left"/>
        <w:rPr>
          <w:rFonts w:ascii="HG丸ｺﾞｼｯｸM-PRO" w:eastAsia="HG丸ｺﾞｼｯｸM-PRO" w:hAnsi="HG丸ｺﾞｼｯｸM-PRO"/>
          <w:sz w:val="22"/>
          <w:szCs w:val="22"/>
        </w:rPr>
      </w:pPr>
      <w:r w:rsidRPr="008C619E">
        <w:rPr>
          <w:rFonts w:ascii="HG丸ｺﾞｼｯｸM-PRO" w:eastAsia="HG丸ｺﾞｼｯｸM-PRO" w:hAnsi="HG丸ｺﾞｼｯｸM-PRO" w:hint="eastAsia"/>
          <w:sz w:val="22"/>
          <w:szCs w:val="22"/>
        </w:rPr>
        <w:t xml:space="preserve">　</w:t>
      </w:r>
    </w:p>
    <w:p w:rsidR="00BD576F" w:rsidRDefault="003103EC">
      <w:pPr>
        <w:rPr>
          <w:rFonts w:ascii="HG丸ｺﾞｼｯｸM-PRO" w:eastAsia="HG丸ｺﾞｼｯｸM-PRO" w:hAnsi="HG丸ｺﾞｼｯｸM-PRO"/>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59264" behindDoc="0" locked="0" layoutInCell="1" allowOverlap="1">
                <wp:simplePos x="0" y="0"/>
                <wp:positionH relativeFrom="column">
                  <wp:posOffset>720090</wp:posOffset>
                </wp:positionH>
                <wp:positionV relativeFrom="paragraph">
                  <wp:posOffset>1682115</wp:posOffset>
                </wp:positionV>
                <wp:extent cx="3733800" cy="381000"/>
                <wp:effectExtent l="0" t="0" r="19050" b="19050"/>
                <wp:wrapNone/>
                <wp:docPr id="369" name="テキスト ボックス 369"/>
                <wp:cNvGraphicFramePr/>
                <a:graphic xmlns:a="http://schemas.openxmlformats.org/drawingml/2006/main">
                  <a:graphicData uri="http://schemas.microsoft.com/office/word/2010/wordprocessingShape">
                    <wps:wsp>
                      <wps:cNvSpPr txBox="1"/>
                      <wps:spPr>
                        <a:xfrm>
                          <a:off x="0" y="0"/>
                          <a:ext cx="373380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03EC" w:rsidRPr="006E22F7" w:rsidRDefault="006E22F7">
                            <w:pPr>
                              <w:rPr>
                                <w:rFonts w:eastAsiaTheme="minorEastAsia"/>
                              </w:rPr>
                            </w:pPr>
                            <w:r>
                              <w:rPr>
                                <w:rFonts w:eastAsiaTheme="minorEastAsia" w:hint="eastAsia"/>
                              </w:rPr>
                              <w:t>既存</w:t>
                            </w:r>
                            <w:r>
                              <w:rPr>
                                <w:rFonts w:eastAsiaTheme="minorEastAsia"/>
                              </w:rPr>
                              <w:t>設備（</w:t>
                            </w:r>
                            <w:r>
                              <w:rPr>
                                <w:rFonts w:eastAsiaTheme="minorEastAsia" w:hint="eastAsia"/>
                              </w:rPr>
                              <w:t>単独</w:t>
                            </w:r>
                            <w:r w:rsidR="0037345E">
                              <w:rPr>
                                <w:rFonts w:eastAsiaTheme="minorEastAsia" w:hint="eastAsia"/>
                              </w:rPr>
                              <w:t>処理</w:t>
                            </w:r>
                            <w:r>
                              <w:rPr>
                                <w:rFonts w:eastAsiaTheme="minorEastAsia"/>
                              </w:rPr>
                              <w:t>浄化槽</w:t>
                            </w:r>
                            <w:r>
                              <w:rPr>
                                <w:rFonts w:eastAsiaTheme="minorEastAsia" w:hint="eastAsia"/>
                              </w:rPr>
                              <w:t>または</w:t>
                            </w:r>
                            <w:r>
                              <w:rPr>
                                <w:rFonts w:eastAsiaTheme="minorEastAsia"/>
                              </w:rPr>
                              <w:t>便槽）</w:t>
                            </w:r>
                            <w:r>
                              <w:rPr>
                                <w:rFonts w:eastAsiaTheme="minorEastAsia" w:hint="eastAsia"/>
                              </w:rPr>
                              <w:t>が</w:t>
                            </w:r>
                            <w:r>
                              <w:rPr>
                                <w:rFonts w:eastAsiaTheme="minorEastAsia"/>
                              </w:rPr>
                              <w:t>写っていること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69" o:spid="_x0000_s1026" type="#_x0000_t202" style="position:absolute;left:0;text-align:left;margin-left:56.7pt;margin-top:132.45pt;width:294pt;height:3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" fillcolor="white [3201]" strokeweight=".5pt">
                <v:textbox>
                  <w:txbxContent>
                    <w:p w:rsidR="003103EC" w:rsidRPr="006E22F7" w:rsidRDefault="006E22F7">
                      <w:pPr>
                        <w:rPr>
                          <w:rFonts w:eastAsiaTheme="minorEastAsia"/>
                        </w:rPr>
                      </w:pPr>
                      <w:r>
                        <w:rPr>
                          <w:rFonts w:eastAsiaTheme="minorEastAsia" w:hint="eastAsia"/>
                        </w:rPr>
                        <w:t>既存</w:t>
                      </w:r>
                      <w:r>
                        <w:rPr>
                          <w:rFonts w:eastAsiaTheme="minorEastAsia"/>
                        </w:rPr>
                        <w:t>設備（</w:t>
                      </w:r>
                      <w:r>
                        <w:rPr>
                          <w:rFonts w:eastAsiaTheme="minorEastAsia" w:hint="eastAsia"/>
                        </w:rPr>
                        <w:t>単独</w:t>
                      </w:r>
                      <w:r w:rsidR="0037345E">
                        <w:rPr>
                          <w:rFonts w:eastAsiaTheme="minorEastAsia" w:hint="eastAsia"/>
                        </w:rPr>
                        <w:t>処理</w:t>
                      </w:r>
                      <w:r>
                        <w:rPr>
                          <w:rFonts w:eastAsiaTheme="minorEastAsia"/>
                        </w:rPr>
                        <w:t>浄化槽</w:t>
                      </w:r>
                      <w:r>
                        <w:rPr>
                          <w:rFonts w:eastAsiaTheme="minorEastAsia" w:hint="eastAsia"/>
                        </w:rPr>
                        <w:t>または</w:t>
                      </w:r>
                      <w:r>
                        <w:rPr>
                          <w:rFonts w:eastAsiaTheme="minorEastAsia"/>
                        </w:rPr>
                        <w:t>便槽）</w:t>
                      </w:r>
                      <w:r>
                        <w:rPr>
                          <w:rFonts w:eastAsiaTheme="minorEastAsia" w:hint="eastAsia"/>
                        </w:rPr>
                        <w:t>が</w:t>
                      </w:r>
                      <w:r>
                        <w:rPr>
                          <w:rFonts w:eastAsiaTheme="minorEastAsia"/>
                        </w:rPr>
                        <w:t>写っていること</w:t>
                      </w:r>
                    </w:p>
                  </w:txbxContent>
                </v:textbox>
              </v:shape>
            </w:pict>
          </mc:Fallback>
        </mc:AlternateContent>
      </w:r>
      <w:r>
        <w:rPr>
          <w:noProof/>
        </w:rPr>
        <w:drawing>
          <wp:inline distT="0" distB="0" distL="0" distR="0" wp14:anchorId="1DFFADF4" wp14:editId="74C13564">
            <wp:extent cx="5133975" cy="364807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33975" cy="3648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00D5194F">
        <w:rPr>
          <w:rFonts w:ascii="HG丸ｺﾞｼｯｸM-PRO" w:eastAsia="HG丸ｺﾞｼｯｸM-PRO" w:hAnsi="HG丸ｺﾞｼｯｸM-PRO" w:hint="eastAsia"/>
        </w:rPr>
        <w:t xml:space="preserve">　　　</w:t>
      </w:r>
    </w:p>
    <w:p w:rsidR="00BD576F" w:rsidRDefault="00BD576F">
      <w:pPr>
        <w:rPr>
          <w:rFonts w:ascii="HG丸ｺﾞｼｯｸM-PRO" w:eastAsia="HG丸ｺﾞｼｯｸM-PRO" w:hAnsi="HG丸ｺﾞｼｯｸM-PRO"/>
        </w:rPr>
      </w:pPr>
    </w:p>
    <w:p w:rsidR="00BD576F" w:rsidRDefault="00BD576F">
      <w:pPr>
        <w:rPr>
          <w:rFonts w:ascii="HG丸ｺﾞｼｯｸM-PRO" w:eastAsia="HG丸ｺﾞｼｯｸM-PRO" w:hAnsi="HG丸ｺﾞｼｯｸM-PRO"/>
        </w:rPr>
      </w:pPr>
    </w:p>
    <w:p w:rsidR="00BD576F" w:rsidRDefault="00BD576F">
      <w:pPr>
        <w:rPr>
          <w:rFonts w:ascii="HG丸ｺﾞｼｯｸM-PRO" w:eastAsia="HG丸ｺﾞｼｯｸM-PRO" w:hAnsi="HG丸ｺﾞｼｯｸM-PRO"/>
        </w:rPr>
      </w:pPr>
    </w:p>
    <w:p w:rsidR="00BD576F" w:rsidRDefault="00BD576F">
      <w:pPr>
        <w:rPr>
          <w:rFonts w:ascii="HG丸ｺﾞｼｯｸM-PRO" w:eastAsia="HG丸ｺﾞｼｯｸM-PRO" w:hAnsi="HG丸ｺﾞｼｯｸM-PRO"/>
        </w:rPr>
      </w:pPr>
    </w:p>
    <w:p w:rsidR="00D5194F" w:rsidRDefault="00D5194F">
      <w:pPr>
        <w:rPr>
          <w:rFonts w:ascii="HG丸ｺﾞｼｯｸM-PRO" w:eastAsia="HG丸ｺﾞｼｯｸM-PRO" w:hAnsi="HG丸ｺﾞｼｯｸM-PRO"/>
        </w:rPr>
      </w:pPr>
    </w:p>
    <w:p w:rsidR="00D5194F" w:rsidRDefault="00D5194F">
      <w:pPr>
        <w:rPr>
          <w:rFonts w:ascii="HG丸ｺﾞｼｯｸM-PRO" w:eastAsia="HG丸ｺﾞｼｯｸM-PRO" w:hAnsi="HG丸ｺﾞｼｯｸM-PRO"/>
        </w:rPr>
      </w:pPr>
    </w:p>
    <w:p w:rsidR="00BD576F" w:rsidRDefault="00BD576F">
      <w:pPr>
        <w:rPr>
          <w:rFonts w:ascii="HG丸ｺﾞｼｯｸM-PRO" w:eastAsia="HG丸ｺﾞｼｯｸM-PRO" w:hAnsi="HG丸ｺﾞｼｯｸM-PRO"/>
        </w:rPr>
      </w:pPr>
    </w:p>
    <w:p w:rsidR="00D5194F" w:rsidRDefault="00D5194F">
      <w:pPr>
        <w:rPr>
          <w:rFonts w:ascii="HG丸ｺﾞｼｯｸM-PRO" w:eastAsia="HG丸ｺﾞｼｯｸM-PRO" w:hAnsi="HG丸ｺﾞｼｯｸM-PRO"/>
        </w:rPr>
      </w:pPr>
    </w:p>
    <w:p w:rsidR="0089661F" w:rsidRDefault="0089661F">
      <w:pPr>
        <w:rPr>
          <w:rFonts w:ascii="HG丸ｺﾞｼｯｸM-PRO" w:eastAsia="HG丸ｺﾞｼｯｸM-PRO" w:hAnsi="HG丸ｺﾞｼｯｸM-PRO"/>
        </w:rPr>
      </w:pPr>
    </w:p>
    <w:p w:rsidR="00BD576F" w:rsidRPr="004C011E" w:rsidRDefault="00BD576F" w:rsidP="00BD576F">
      <w:pPr>
        <w:snapToGrid w:val="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②</w:t>
      </w:r>
      <w:r w:rsidR="000C3312">
        <w:rPr>
          <w:rFonts w:ascii="HG丸ｺﾞｼｯｸM-PRO" w:eastAsia="HG丸ｺﾞｼｯｸM-PRO" w:hAnsi="HG丸ｺﾞｼｯｸM-PRO" w:hint="eastAsia"/>
          <w:sz w:val="24"/>
        </w:rPr>
        <w:t>既設設備撤去中の</w:t>
      </w:r>
      <w:r w:rsidR="000C3312" w:rsidRPr="004C011E">
        <w:rPr>
          <w:rFonts w:ascii="HG丸ｺﾞｼｯｸM-PRO" w:eastAsia="HG丸ｺﾞｼｯｸM-PRO" w:hAnsi="HG丸ｺﾞｼｯｸM-PRO" w:hint="eastAsia"/>
          <w:sz w:val="24"/>
        </w:rPr>
        <w:t>写真</w:t>
      </w:r>
    </w:p>
    <w:p w:rsidR="00BD576F" w:rsidRPr="008C619E" w:rsidRDefault="00BD576F" w:rsidP="00BD576F">
      <w:pPr>
        <w:snapToGrid w:val="0"/>
        <w:ind w:firstLineChars="100" w:firstLine="220"/>
        <w:jc w:val="left"/>
        <w:rPr>
          <w:rFonts w:ascii="HG丸ｺﾞｼｯｸM-PRO" w:eastAsia="HG丸ｺﾞｼｯｸM-PRO" w:hAnsi="HG丸ｺﾞｼｯｸM-PRO"/>
          <w:sz w:val="22"/>
          <w:szCs w:val="22"/>
        </w:rPr>
      </w:pPr>
      <w:r w:rsidRPr="008C619E">
        <w:rPr>
          <w:rFonts w:ascii="HG丸ｺﾞｼｯｸM-PRO" w:eastAsia="HG丸ｺﾞｼｯｸM-PRO" w:hAnsi="HG丸ｺﾞｼｯｸM-PRO" w:hint="eastAsia"/>
          <w:sz w:val="22"/>
          <w:szCs w:val="22"/>
        </w:rPr>
        <w:t>口</w:t>
      </w:r>
      <w:r w:rsidR="00845213">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工事用黒板</w:t>
      </w:r>
      <w:r w:rsidRPr="008C619E">
        <w:rPr>
          <w:rFonts w:ascii="HG丸ｺﾞｼｯｸM-PRO" w:eastAsia="HG丸ｺﾞｼｯｸM-PRO" w:hAnsi="HG丸ｺﾞｼｯｸM-PRO" w:hint="eastAsia"/>
          <w:sz w:val="22"/>
          <w:szCs w:val="22"/>
        </w:rPr>
        <w:t>が写っていること</w:t>
      </w:r>
    </w:p>
    <w:p w:rsidR="00BD576F" w:rsidRPr="008C619E" w:rsidRDefault="00BD576F" w:rsidP="00BD576F">
      <w:pPr>
        <w:snapToGrid w:val="0"/>
        <w:ind w:firstLineChars="100" w:firstLine="220"/>
        <w:jc w:val="left"/>
        <w:rPr>
          <w:rFonts w:ascii="HG丸ｺﾞｼｯｸM-PRO" w:eastAsia="HG丸ｺﾞｼｯｸM-PRO" w:hAnsi="HG丸ｺﾞｼｯｸM-PRO"/>
          <w:sz w:val="22"/>
          <w:szCs w:val="22"/>
        </w:rPr>
      </w:pPr>
      <w:r w:rsidRPr="008C619E">
        <w:rPr>
          <w:rFonts w:ascii="HG丸ｺﾞｼｯｸM-PRO" w:eastAsia="HG丸ｺﾞｼｯｸM-PRO" w:hAnsi="HG丸ｺﾞｼｯｸM-PRO" w:hint="eastAsia"/>
          <w:sz w:val="22"/>
          <w:szCs w:val="22"/>
        </w:rPr>
        <w:t>口</w:t>
      </w:r>
      <w:r w:rsidR="00845213">
        <w:rPr>
          <w:rFonts w:ascii="HG丸ｺﾞｼｯｸM-PRO" w:eastAsia="HG丸ｺﾞｼｯｸM-PRO" w:hAnsi="HG丸ｺﾞｼｯｸM-PRO" w:hint="eastAsia"/>
          <w:sz w:val="22"/>
          <w:szCs w:val="22"/>
        </w:rPr>
        <w:t xml:space="preserve">　</w:t>
      </w:r>
      <w:r w:rsidR="00BE263E">
        <w:rPr>
          <w:rFonts w:ascii="HG丸ｺﾞｼｯｸM-PRO" w:eastAsia="HG丸ｺﾞｼｯｸM-PRO" w:hAnsi="HG丸ｺﾞｼｯｸM-PRO" w:hint="eastAsia"/>
          <w:sz w:val="22"/>
          <w:szCs w:val="22"/>
        </w:rPr>
        <w:t>撤去中の様子を撮影する</w:t>
      </w:r>
      <w:r w:rsidRPr="008C619E">
        <w:rPr>
          <w:rFonts w:ascii="HG丸ｺﾞｼｯｸM-PRO" w:eastAsia="HG丸ｺﾞｼｯｸM-PRO" w:hAnsi="HG丸ｺﾞｼｯｸM-PRO" w:hint="eastAsia"/>
          <w:sz w:val="22"/>
          <w:szCs w:val="22"/>
        </w:rPr>
        <w:t>こと</w:t>
      </w:r>
    </w:p>
    <w:p w:rsidR="00D5194F" w:rsidRDefault="00BD576F" w:rsidP="00D5194F">
      <w:pPr>
        <w:ind w:firstLineChars="100" w:firstLine="220"/>
        <w:rPr>
          <w:rFonts w:ascii="HG丸ｺﾞｼｯｸM-PRO" w:eastAsia="HG丸ｺﾞｼｯｸM-PRO" w:hAnsi="HG丸ｺﾞｼｯｸM-PRO"/>
          <w:sz w:val="22"/>
          <w:szCs w:val="22"/>
        </w:rPr>
      </w:pPr>
      <w:r w:rsidRPr="008C619E">
        <w:rPr>
          <w:rFonts w:ascii="HG丸ｺﾞｼｯｸM-PRO" w:eastAsia="HG丸ｺﾞｼｯｸM-PRO" w:hAnsi="HG丸ｺﾞｼｯｸM-PRO" w:hint="eastAsia"/>
          <w:sz w:val="22"/>
          <w:szCs w:val="22"/>
        </w:rPr>
        <w:t>口</w:t>
      </w:r>
      <w:r w:rsidR="00845213">
        <w:rPr>
          <w:rFonts w:ascii="HG丸ｺﾞｼｯｸM-PRO" w:eastAsia="HG丸ｺﾞｼｯｸM-PRO" w:hAnsi="HG丸ｺﾞｼｯｸM-PRO" w:hint="eastAsia"/>
          <w:sz w:val="22"/>
          <w:szCs w:val="22"/>
        </w:rPr>
        <w:t xml:space="preserve">　</w:t>
      </w:r>
      <w:r w:rsidRPr="008C619E">
        <w:rPr>
          <w:rFonts w:ascii="HG丸ｺﾞｼｯｸM-PRO" w:eastAsia="HG丸ｺﾞｼｯｸM-PRO" w:hAnsi="HG丸ｺﾞｼｯｸM-PRO" w:hint="eastAsia"/>
          <w:sz w:val="22"/>
          <w:szCs w:val="22"/>
        </w:rPr>
        <w:t>概観を撮影すること</w:t>
      </w:r>
    </w:p>
    <w:p w:rsidR="00D5194F" w:rsidRPr="00BE263E" w:rsidRDefault="000C3312" w:rsidP="00BE263E">
      <w:pPr>
        <w:ind w:firstLineChars="100" w:firstLine="220"/>
        <w:rPr>
          <w:rFonts w:ascii="HG丸ｺﾞｼｯｸM-PRO" w:eastAsia="HG丸ｺﾞｼｯｸM-PRO" w:hAnsi="HG丸ｺﾞｼｯｸM-PRO"/>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61312" behindDoc="0" locked="0" layoutInCell="1" allowOverlap="1" wp14:anchorId="3A970DC2" wp14:editId="4FF7B0EE">
                <wp:simplePos x="0" y="0"/>
                <wp:positionH relativeFrom="column">
                  <wp:posOffset>1129665</wp:posOffset>
                </wp:positionH>
                <wp:positionV relativeFrom="paragraph">
                  <wp:posOffset>1615439</wp:posOffset>
                </wp:positionV>
                <wp:extent cx="3362325" cy="714375"/>
                <wp:effectExtent l="0" t="0" r="28575" b="28575"/>
                <wp:wrapNone/>
                <wp:docPr id="371" name="テキスト ボックス 371"/>
                <wp:cNvGraphicFramePr/>
                <a:graphic xmlns:a="http://schemas.openxmlformats.org/drawingml/2006/main">
                  <a:graphicData uri="http://schemas.microsoft.com/office/word/2010/wordprocessingShape">
                    <wps:wsp>
                      <wps:cNvSpPr txBox="1"/>
                      <wps:spPr>
                        <a:xfrm>
                          <a:off x="0" y="0"/>
                          <a:ext cx="3362325"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3312" w:rsidRPr="006E22F7" w:rsidRDefault="000C3312" w:rsidP="000C3312">
                            <w:pPr>
                              <w:rPr>
                                <w:rFonts w:eastAsiaTheme="minorEastAsia"/>
                              </w:rPr>
                            </w:pPr>
                            <w:r>
                              <w:rPr>
                                <w:rFonts w:eastAsiaTheme="minorEastAsia" w:hint="eastAsia"/>
                              </w:rPr>
                              <w:t>既存</w:t>
                            </w:r>
                            <w:r>
                              <w:rPr>
                                <w:rFonts w:eastAsiaTheme="minorEastAsia"/>
                              </w:rPr>
                              <w:t>設備（</w:t>
                            </w:r>
                            <w:r>
                              <w:rPr>
                                <w:rFonts w:eastAsiaTheme="minorEastAsia" w:hint="eastAsia"/>
                              </w:rPr>
                              <w:t>単独</w:t>
                            </w:r>
                            <w:r w:rsidR="0037345E">
                              <w:rPr>
                                <w:rFonts w:eastAsiaTheme="minorEastAsia" w:hint="eastAsia"/>
                              </w:rPr>
                              <w:t>処理</w:t>
                            </w:r>
                            <w:r>
                              <w:rPr>
                                <w:rFonts w:eastAsiaTheme="minorEastAsia"/>
                              </w:rPr>
                              <w:t>浄化槽</w:t>
                            </w:r>
                            <w:r>
                              <w:rPr>
                                <w:rFonts w:eastAsiaTheme="minorEastAsia" w:hint="eastAsia"/>
                              </w:rPr>
                              <w:t>または</w:t>
                            </w:r>
                            <w:r>
                              <w:rPr>
                                <w:rFonts w:eastAsiaTheme="minorEastAsia"/>
                              </w:rPr>
                              <w:t>便槽）</w:t>
                            </w:r>
                            <w:r w:rsidR="00BE263E">
                              <w:rPr>
                                <w:rFonts w:eastAsiaTheme="minorEastAsia" w:hint="eastAsia"/>
                              </w:rPr>
                              <w:t>を</w:t>
                            </w:r>
                            <w:r w:rsidR="00BE263E">
                              <w:rPr>
                                <w:rFonts w:eastAsiaTheme="minorEastAsia"/>
                              </w:rPr>
                              <w:t>撤去している</w:t>
                            </w:r>
                            <w:r w:rsidR="00BE263E">
                              <w:rPr>
                                <w:rFonts w:eastAsiaTheme="minorEastAsia" w:hint="eastAsia"/>
                              </w:rPr>
                              <w:t>状況</w:t>
                            </w:r>
                            <w:r w:rsidR="00BE263E">
                              <w:rPr>
                                <w:rFonts w:eastAsiaTheme="minorEastAsia"/>
                              </w:rPr>
                              <w:t>が</w:t>
                            </w:r>
                            <w:r w:rsidR="00BE263E">
                              <w:rPr>
                                <w:rFonts w:eastAsiaTheme="minorEastAsia" w:hint="eastAsia"/>
                              </w:rPr>
                              <w:t>わかる</w:t>
                            </w:r>
                            <w:r>
                              <w:rPr>
                                <w:rFonts w:eastAsiaTheme="minorEastAsia"/>
                              </w:rPr>
                              <w:t>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970DC2" id="テキスト ボックス 371" o:spid="_x0000_s1027" type="#_x0000_t202" style="position:absolute;left:0;text-align:left;margin-left:88.95pt;margin-top:127.2pt;width:264.75pt;height:5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" fillcolor="white [3201]" strokeweight=".5pt">
                <v:textbox>
                  <w:txbxContent>
                    <w:p w:rsidR="000C3312" w:rsidRPr="006E22F7" w:rsidRDefault="000C3312" w:rsidP="000C3312">
                      <w:pPr>
                        <w:rPr>
                          <w:rFonts w:eastAsiaTheme="minorEastAsia"/>
                        </w:rPr>
                      </w:pPr>
                      <w:r>
                        <w:rPr>
                          <w:rFonts w:eastAsiaTheme="minorEastAsia" w:hint="eastAsia"/>
                        </w:rPr>
                        <w:t>既存</w:t>
                      </w:r>
                      <w:r>
                        <w:rPr>
                          <w:rFonts w:eastAsiaTheme="minorEastAsia"/>
                        </w:rPr>
                        <w:t>設備（</w:t>
                      </w:r>
                      <w:r>
                        <w:rPr>
                          <w:rFonts w:eastAsiaTheme="minorEastAsia" w:hint="eastAsia"/>
                        </w:rPr>
                        <w:t>単独</w:t>
                      </w:r>
                      <w:r w:rsidR="0037345E">
                        <w:rPr>
                          <w:rFonts w:eastAsiaTheme="minorEastAsia" w:hint="eastAsia"/>
                        </w:rPr>
                        <w:t>処理</w:t>
                      </w:r>
                      <w:r>
                        <w:rPr>
                          <w:rFonts w:eastAsiaTheme="minorEastAsia"/>
                        </w:rPr>
                        <w:t>浄化槽</w:t>
                      </w:r>
                      <w:r>
                        <w:rPr>
                          <w:rFonts w:eastAsiaTheme="minorEastAsia" w:hint="eastAsia"/>
                        </w:rPr>
                        <w:t>または</w:t>
                      </w:r>
                      <w:r>
                        <w:rPr>
                          <w:rFonts w:eastAsiaTheme="minorEastAsia"/>
                        </w:rPr>
                        <w:t>便槽）</w:t>
                      </w:r>
                      <w:r w:rsidR="00BE263E">
                        <w:rPr>
                          <w:rFonts w:eastAsiaTheme="minorEastAsia" w:hint="eastAsia"/>
                        </w:rPr>
                        <w:t>を</w:t>
                      </w:r>
                      <w:r w:rsidR="00BE263E">
                        <w:rPr>
                          <w:rFonts w:eastAsiaTheme="minorEastAsia"/>
                        </w:rPr>
                        <w:t>撤去している</w:t>
                      </w:r>
                      <w:r w:rsidR="00BE263E">
                        <w:rPr>
                          <w:rFonts w:eastAsiaTheme="minorEastAsia" w:hint="eastAsia"/>
                        </w:rPr>
                        <w:t>状況</w:t>
                      </w:r>
                      <w:r w:rsidR="00BE263E">
                        <w:rPr>
                          <w:rFonts w:eastAsiaTheme="minorEastAsia"/>
                        </w:rPr>
                        <w:t>が</w:t>
                      </w:r>
                      <w:r w:rsidR="00BE263E">
                        <w:rPr>
                          <w:rFonts w:eastAsiaTheme="minorEastAsia" w:hint="eastAsia"/>
                        </w:rPr>
                        <w:t>わかる</w:t>
                      </w:r>
                      <w:r>
                        <w:rPr>
                          <w:rFonts w:eastAsiaTheme="minorEastAsia"/>
                        </w:rPr>
                        <w:t>こと。</w:t>
                      </w:r>
                    </w:p>
                  </w:txbxContent>
                </v:textbox>
              </v:shape>
            </w:pict>
          </mc:Fallback>
        </mc:AlternateContent>
      </w:r>
      <w:r w:rsidR="00BE263E">
        <w:rPr>
          <w:noProof/>
        </w:rPr>
        <w:drawing>
          <wp:inline distT="0" distB="0" distL="0" distR="0" wp14:anchorId="774DF79A" wp14:editId="0520B766">
            <wp:extent cx="5133975" cy="3648075"/>
            <wp:effectExtent l="0" t="0" r="0" b="0"/>
            <wp:docPr id="3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33975" cy="3648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D5194F" w:rsidRDefault="00D5194F" w:rsidP="00D5194F">
      <w:pPr>
        <w:snapToGrid w:val="0"/>
        <w:jc w:val="left"/>
        <w:rPr>
          <w:rFonts w:ascii="HG丸ｺﾞｼｯｸM-PRO" w:eastAsia="HG丸ｺﾞｼｯｸM-PRO" w:hAnsi="HG丸ｺﾞｼｯｸM-PRO"/>
          <w:sz w:val="24"/>
        </w:rPr>
      </w:pPr>
    </w:p>
    <w:p w:rsidR="00D5194F" w:rsidRPr="004C011E" w:rsidRDefault="00D5194F" w:rsidP="00D5194F">
      <w:pPr>
        <w:snapToGrid w:val="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③</w:t>
      </w:r>
      <w:r w:rsidR="00BE263E">
        <w:rPr>
          <w:rFonts w:ascii="HG丸ｺﾞｼｯｸM-PRO" w:eastAsia="HG丸ｺﾞｼｯｸM-PRO" w:hAnsi="HG丸ｺﾞｼｯｸM-PRO" w:hint="eastAsia"/>
          <w:sz w:val="24"/>
        </w:rPr>
        <w:t>既設設備撤去後の</w:t>
      </w:r>
      <w:r w:rsidR="00BE263E" w:rsidRPr="004C011E">
        <w:rPr>
          <w:rFonts w:ascii="HG丸ｺﾞｼｯｸM-PRO" w:eastAsia="HG丸ｺﾞｼｯｸM-PRO" w:hAnsi="HG丸ｺﾞｼｯｸM-PRO" w:hint="eastAsia"/>
          <w:sz w:val="24"/>
        </w:rPr>
        <w:t>写真</w:t>
      </w:r>
    </w:p>
    <w:p w:rsidR="00BE263E" w:rsidRPr="008C619E" w:rsidRDefault="00BE263E" w:rsidP="00BE263E">
      <w:pPr>
        <w:snapToGrid w:val="0"/>
        <w:ind w:firstLineChars="100" w:firstLine="220"/>
        <w:jc w:val="left"/>
        <w:rPr>
          <w:rFonts w:ascii="HG丸ｺﾞｼｯｸM-PRO" w:eastAsia="HG丸ｺﾞｼｯｸM-PRO" w:hAnsi="HG丸ｺﾞｼｯｸM-PRO"/>
          <w:sz w:val="22"/>
          <w:szCs w:val="22"/>
        </w:rPr>
      </w:pPr>
      <w:r w:rsidRPr="008C619E">
        <w:rPr>
          <w:rFonts w:ascii="HG丸ｺﾞｼｯｸM-PRO" w:eastAsia="HG丸ｺﾞｼｯｸM-PRO" w:hAnsi="HG丸ｺﾞｼｯｸM-PRO" w:hint="eastAsia"/>
          <w:sz w:val="22"/>
          <w:szCs w:val="22"/>
        </w:rPr>
        <w:t>口</w:t>
      </w:r>
      <w:r>
        <w:rPr>
          <w:rFonts w:ascii="HG丸ｺﾞｼｯｸM-PRO" w:eastAsia="HG丸ｺﾞｼｯｸM-PRO" w:hAnsi="HG丸ｺﾞｼｯｸM-PRO" w:hint="eastAsia"/>
          <w:sz w:val="22"/>
          <w:szCs w:val="22"/>
        </w:rPr>
        <w:t xml:space="preserve">　工事用黒板</w:t>
      </w:r>
      <w:r w:rsidRPr="008C619E">
        <w:rPr>
          <w:rFonts w:ascii="HG丸ｺﾞｼｯｸM-PRO" w:eastAsia="HG丸ｺﾞｼｯｸM-PRO" w:hAnsi="HG丸ｺﾞｼｯｸM-PRO" w:hint="eastAsia"/>
          <w:sz w:val="22"/>
          <w:szCs w:val="22"/>
        </w:rPr>
        <w:t>が写っていること</w:t>
      </w:r>
    </w:p>
    <w:p w:rsidR="00BE263E" w:rsidRPr="008C619E" w:rsidRDefault="00BE263E" w:rsidP="00BE263E">
      <w:pPr>
        <w:snapToGrid w:val="0"/>
        <w:ind w:firstLineChars="100" w:firstLine="220"/>
        <w:jc w:val="left"/>
        <w:rPr>
          <w:rFonts w:ascii="HG丸ｺﾞｼｯｸM-PRO" w:eastAsia="HG丸ｺﾞｼｯｸM-PRO" w:hAnsi="HG丸ｺﾞｼｯｸM-PRO"/>
          <w:sz w:val="22"/>
          <w:szCs w:val="22"/>
        </w:rPr>
      </w:pPr>
      <w:r w:rsidRPr="008C619E">
        <w:rPr>
          <w:rFonts w:ascii="HG丸ｺﾞｼｯｸM-PRO" w:eastAsia="HG丸ｺﾞｼｯｸM-PRO" w:hAnsi="HG丸ｺﾞｼｯｸM-PRO" w:hint="eastAsia"/>
          <w:sz w:val="22"/>
          <w:szCs w:val="22"/>
        </w:rPr>
        <w:t>口</w:t>
      </w:r>
      <w:r>
        <w:rPr>
          <w:rFonts w:ascii="HG丸ｺﾞｼｯｸM-PRO" w:eastAsia="HG丸ｺﾞｼｯｸM-PRO" w:hAnsi="HG丸ｺﾞｼｯｸM-PRO" w:hint="eastAsia"/>
          <w:sz w:val="22"/>
          <w:szCs w:val="22"/>
        </w:rPr>
        <w:t xml:space="preserve">　撤去後の様子を撮影する</w:t>
      </w:r>
      <w:r w:rsidRPr="008C619E">
        <w:rPr>
          <w:rFonts w:ascii="HG丸ｺﾞｼｯｸM-PRO" w:eastAsia="HG丸ｺﾞｼｯｸM-PRO" w:hAnsi="HG丸ｺﾞｼｯｸM-PRO" w:hint="eastAsia"/>
          <w:sz w:val="22"/>
          <w:szCs w:val="22"/>
        </w:rPr>
        <w:t>こと</w:t>
      </w:r>
    </w:p>
    <w:p w:rsidR="00BE263E" w:rsidRPr="00BE263E" w:rsidRDefault="00BE263E" w:rsidP="00BE263E">
      <w:pPr>
        <w:ind w:firstLineChars="100" w:firstLine="220"/>
        <w:rPr>
          <w:rFonts w:ascii="HG丸ｺﾞｼｯｸM-PRO" w:eastAsia="HG丸ｺﾞｼｯｸM-PRO" w:hAnsi="HG丸ｺﾞｼｯｸM-PRO"/>
          <w:sz w:val="22"/>
          <w:szCs w:val="22"/>
        </w:rPr>
      </w:pPr>
      <w:r w:rsidRPr="008C619E">
        <w:rPr>
          <w:rFonts w:ascii="HG丸ｺﾞｼｯｸM-PRO" w:eastAsia="HG丸ｺﾞｼｯｸM-PRO" w:hAnsi="HG丸ｺﾞｼｯｸM-PRO" w:hint="eastAsia"/>
          <w:sz w:val="22"/>
          <w:szCs w:val="22"/>
        </w:rPr>
        <w:t>口</w:t>
      </w:r>
      <w:r>
        <w:rPr>
          <w:rFonts w:ascii="HG丸ｺﾞｼｯｸM-PRO" w:eastAsia="HG丸ｺﾞｼｯｸM-PRO" w:hAnsi="HG丸ｺﾞｼｯｸM-PRO" w:hint="eastAsia"/>
          <w:sz w:val="22"/>
          <w:szCs w:val="22"/>
        </w:rPr>
        <w:t xml:space="preserve">　</w:t>
      </w:r>
      <w:r w:rsidRPr="008C619E">
        <w:rPr>
          <w:rFonts w:ascii="HG丸ｺﾞｼｯｸM-PRO" w:eastAsia="HG丸ｺﾞｼｯｸM-PRO" w:hAnsi="HG丸ｺﾞｼｯｸM-PRO" w:hint="eastAsia"/>
          <w:sz w:val="22"/>
          <w:szCs w:val="22"/>
        </w:rPr>
        <w:t>概観を撮影すること</w:t>
      </w:r>
    </w:p>
    <w:p w:rsidR="00845213" w:rsidRPr="000C41A7" w:rsidRDefault="00BE263E" w:rsidP="000C41A7">
      <w:pPr>
        <w:snapToGrid w:val="0"/>
        <w:ind w:leftChars="100" w:left="650" w:hangingChars="200" w:hanging="440"/>
        <w:jc w:val="left"/>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63360" behindDoc="0" locked="0" layoutInCell="1" allowOverlap="1" wp14:anchorId="5D067AD8" wp14:editId="5CA3A727">
                <wp:simplePos x="0" y="0"/>
                <wp:positionH relativeFrom="margin">
                  <wp:align>center</wp:align>
                </wp:positionH>
                <wp:positionV relativeFrom="paragraph">
                  <wp:posOffset>1675765</wp:posOffset>
                </wp:positionV>
                <wp:extent cx="3362325" cy="714375"/>
                <wp:effectExtent l="0" t="0" r="28575" b="28575"/>
                <wp:wrapNone/>
                <wp:docPr id="375" name="テキスト ボックス 375"/>
                <wp:cNvGraphicFramePr/>
                <a:graphic xmlns:a="http://schemas.openxmlformats.org/drawingml/2006/main">
                  <a:graphicData uri="http://schemas.microsoft.com/office/word/2010/wordprocessingShape">
                    <wps:wsp>
                      <wps:cNvSpPr txBox="1"/>
                      <wps:spPr>
                        <a:xfrm>
                          <a:off x="0" y="0"/>
                          <a:ext cx="3362325"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263E" w:rsidRPr="006E22F7" w:rsidRDefault="00BE263E" w:rsidP="00BE263E">
                            <w:pPr>
                              <w:rPr>
                                <w:rFonts w:eastAsiaTheme="minorEastAsia"/>
                              </w:rPr>
                            </w:pPr>
                            <w:r>
                              <w:rPr>
                                <w:rFonts w:eastAsiaTheme="minorEastAsia" w:hint="eastAsia"/>
                              </w:rPr>
                              <w:t>既存</w:t>
                            </w:r>
                            <w:r>
                              <w:rPr>
                                <w:rFonts w:eastAsiaTheme="minorEastAsia"/>
                              </w:rPr>
                              <w:t>設備（</w:t>
                            </w:r>
                            <w:r>
                              <w:rPr>
                                <w:rFonts w:eastAsiaTheme="minorEastAsia" w:hint="eastAsia"/>
                              </w:rPr>
                              <w:t>単独</w:t>
                            </w:r>
                            <w:r w:rsidR="0037345E">
                              <w:rPr>
                                <w:rFonts w:eastAsiaTheme="minorEastAsia" w:hint="eastAsia"/>
                              </w:rPr>
                              <w:t>処理</w:t>
                            </w:r>
                            <w:bookmarkStart w:id="0" w:name="_GoBack"/>
                            <w:bookmarkEnd w:id="0"/>
                            <w:r>
                              <w:rPr>
                                <w:rFonts w:eastAsiaTheme="minorEastAsia"/>
                              </w:rPr>
                              <w:t>浄化槽</w:t>
                            </w:r>
                            <w:r>
                              <w:rPr>
                                <w:rFonts w:eastAsiaTheme="minorEastAsia" w:hint="eastAsia"/>
                              </w:rPr>
                              <w:t>または</w:t>
                            </w:r>
                            <w:r>
                              <w:rPr>
                                <w:rFonts w:eastAsiaTheme="minorEastAsia"/>
                              </w:rPr>
                              <w:t>便槽）</w:t>
                            </w:r>
                            <w:r>
                              <w:rPr>
                                <w:rFonts w:eastAsiaTheme="minorEastAsia" w:hint="eastAsia"/>
                              </w:rPr>
                              <w:t>を</w:t>
                            </w:r>
                            <w:r>
                              <w:rPr>
                                <w:rFonts w:eastAsiaTheme="minorEastAsia"/>
                              </w:rPr>
                              <w:t>撤去し</w:t>
                            </w:r>
                            <w:r>
                              <w:rPr>
                                <w:rFonts w:eastAsiaTheme="minorEastAsia" w:hint="eastAsia"/>
                              </w:rPr>
                              <w:t>た</w:t>
                            </w:r>
                            <w:r>
                              <w:rPr>
                                <w:rFonts w:eastAsiaTheme="minorEastAsia"/>
                              </w:rPr>
                              <w:t>様子が</w:t>
                            </w:r>
                            <w:r>
                              <w:rPr>
                                <w:rFonts w:eastAsiaTheme="minorEastAsia" w:hint="eastAsia"/>
                              </w:rPr>
                              <w:t>わかる</w:t>
                            </w:r>
                            <w:r>
                              <w:rPr>
                                <w:rFonts w:eastAsiaTheme="minorEastAsia"/>
                              </w:rPr>
                              <w:t>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067AD8" id="テキスト ボックス 375" o:spid="_x0000_s1028" type="#_x0000_t202" style="position:absolute;left:0;text-align:left;margin-left:0;margin-top:131.95pt;width:264.75pt;height:56.25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" fillcolor="white [3201]" strokeweight=".5pt">
                <v:textbox>
                  <w:txbxContent>
                    <w:p w:rsidR="00BE263E" w:rsidRPr="006E22F7" w:rsidRDefault="00BE263E" w:rsidP="00BE263E">
                      <w:pPr>
                        <w:rPr>
                          <w:rFonts w:eastAsiaTheme="minorEastAsia"/>
                        </w:rPr>
                      </w:pPr>
                      <w:r>
                        <w:rPr>
                          <w:rFonts w:eastAsiaTheme="minorEastAsia" w:hint="eastAsia"/>
                        </w:rPr>
                        <w:t>既存</w:t>
                      </w:r>
                      <w:r>
                        <w:rPr>
                          <w:rFonts w:eastAsiaTheme="minorEastAsia"/>
                        </w:rPr>
                        <w:t>設備（</w:t>
                      </w:r>
                      <w:r>
                        <w:rPr>
                          <w:rFonts w:eastAsiaTheme="minorEastAsia" w:hint="eastAsia"/>
                        </w:rPr>
                        <w:t>単独</w:t>
                      </w:r>
                      <w:r w:rsidR="0037345E">
                        <w:rPr>
                          <w:rFonts w:eastAsiaTheme="minorEastAsia" w:hint="eastAsia"/>
                        </w:rPr>
                        <w:t>処理</w:t>
                      </w:r>
                      <w:bookmarkStart w:id="1" w:name="_GoBack"/>
                      <w:bookmarkEnd w:id="1"/>
                      <w:r>
                        <w:rPr>
                          <w:rFonts w:eastAsiaTheme="minorEastAsia"/>
                        </w:rPr>
                        <w:t>浄化槽</w:t>
                      </w:r>
                      <w:r>
                        <w:rPr>
                          <w:rFonts w:eastAsiaTheme="minorEastAsia" w:hint="eastAsia"/>
                        </w:rPr>
                        <w:t>または</w:t>
                      </w:r>
                      <w:r>
                        <w:rPr>
                          <w:rFonts w:eastAsiaTheme="minorEastAsia"/>
                        </w:rPr>
                        <w:t>便槽）</w:t>
                      </w:r>
                      <w:r>
                        <w:rPr>
                          <w:rFonts w:eastAsiaTheme="minorEastAsia" w:hint="eastAsia"/>
                        </w:rPr>
                        <w:t>を</w:t>
                      </w:r>
                      <w:r>
                        <w:rPr>
                          <w:rFonts w:eastAsiaTheme="minorEastAsia"/>
                        </w:rPr>
                        <w:t>撤去し</w:t>
                      </w:r>
                      <w:r>
                        <w:rPr>
                          <w:rFonts w:eastAsiaTheme="minorEastAsia" w:hint="eastAsia"/>
                        </w:rPr>
                        <w:t>た</w:t>
                      </w:r>
                      <w:r>
                        <w:rPr>
                          <w:rFonts w:eastAsiaTheme="minorEastAsia"/>
                        </w:rPr>
                        <w:t>様子が</w:t>
                      </w:r>
                      <w:r>
                        <w:rPr>
                          <w:rFonts w:eastAsiaTheme="minorEastAsia" w:hint="eastAsia"/>
                        </w:rPr>
                        <w:t>わかる</w:t>
                      </w:r>
                      <w:r>
                        <w:rPr>
                          <w:rFonts w:eastAsiaTheme="minorEastAsia"/>
                        </w:rPr>
                        <w:t>こと。</w:t>
                      </w:r>
                    </w:p>
                  </w:txbxContent>
                </v:textbox>
                <w10:wrap anchorx="margin"/>
              </v:shape>
            </w:pict>
          </mc:Fallback>
        </mc:AlternateContent>
      </w:r>
      <w:r>
        <w:rPr>
          <w:noProof/>
        </w:rPr>
        <w:drawing>
          <wp:inline distT="0" distB="0" distL="0" distR="0" wp14:anchorId="7B677417" wp14:editId="4ADD82ED">
            <wp:extent cx="5133975" cy="3648075"/>
            <wp:effectExtent l="0" t="0" r="0" b="0"/>
            <wp:docPr id="3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33975" cy="3648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sectPr w:rsidR="00845213" w:rsidRPr="000C41A7" w:rsidSect="00D5194F">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C94"/>
    <w:rsid w:val="000950E7"/>
    <w:rsid w:val="000A7146"/>
    <w:rsid w:val="000C3312"/>
    <w:rsid w:val="000C41A7"/>
    <w:rsid w:val="003103EC"/>
    <w:rsid w:val="00330EA6"/>
    <w:rsid w:val="003420F8"/>
    <w:rsid w:val="0037345E"/>
    <w:rsid w:val="00414512"/>
    <w:rsid w:val="004C011E"/>
    <w:rsid w:val="005B7C92"/>
    <w:rsid w:val="006E22F7"/>
    <w:rsid w:val="00845213"/>
    <w:rsid w:val="0089661F"/>
    <w:rsid w:val="008A7261"/>
    <w:rsid w:val="008B3546"/>
    <w:rsid w:val="008C619E"/>
    <w:rsid w:val="00904C16"/>
    <w:rsid w:val="009B2299"/>
    <w:rsid w:val="00A62B69"/>
    <w:rsid w:val="00A8678D"/>
    <w:rsid w:val="00BA6169"/>
    <w:rsid w:val="00BC0DD8"/>
    <w:rsid w:val="00BD576F"/>
    <w:rsid w:val="00BE263E"/>
    <w:rsid w:val="00CB4930"/>
    <w:rsid w:val="00D0453F"/>
    <w:rsid w:val="00D5194F"/>
    <w:rsid w:val="00D82661"/>
    <w:rsid w:val="00DC06C6"/>
    <w:rsid w:val="00DD18B3"/>
    <w:rsid w:val="00E05AA9"/>
    <w:rsid w:val="00E06064"/>
    <w:rsid w:val="00E12B84"/>
    <w:rsid w:val="00E93111"/>
    <w:rsid w:val="00EB40F9"/>
    <w:rsid w:val="00EC2EF0"/>
    <w:rsid w:val="00F41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3A4104A-5375-4C43-BA83-5DEE997D8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C94"/>
    <w:pPr>
      <w:widowControl w:val="0"/>
      <w:jc w:val="both"/>
    </w:pPr>
    <w:rPr>
      <w:rFonts w:ascii="ＭＳ 明朝" w:eastAsia="Century"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606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060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9749A-BB2D-4E2D-8F21-5AA277822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2</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sgc14059</dc:creator>
  <cp:keywords/>
  <dc:description/>
  <cp:lastModifiedBy>sgc14059</cp:lastModifiedBy>
  <cp:revision>15</cp:revision>
  <cp:lastPrinted>2017-08-06T23:52:00Z</cp:lastPrinted>
  <dcterms:created xsi:type="dcterms:W3CDTF">2017-04-28T04:48:00Z</dcterms:created>
  <dcterms:modified xsi:type="dcterms:W3CDTF">2018-01-31T04:35:00Z</dcterms:modified>
</cp:coreProperties>
</file>