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7" w:rsidRPr="00ED27A2" w:rsidRDefault="00E269E7" w:rsidP="00E269E7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様式例一覧</w:t>
      </w:r>
    </w:p>
    <w:p w:rsidR="00E269E7" w:rsidRPr="00ED27A2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【農業用ため池の届出】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様式第２号（第４条第２項／附則第２条第２項関係）農業用ため池の変更届出</w:t>
      </w:r>
    </w:p>
    <w:p w:rsidR="00E269E7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様式第３号（第４条第２項／附則第２条第２項関係）農業用ため池の廃止届出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【勧告】</w:t>
      </w:r>
    </w:p>
    <w:p w:rsidR="00E269E7" w:rsidRPr="00ED27A2" w:rsidRDefault="00E269E7" w:rsidP="00E269E7">
      <w:pPr>
        <w:spacing w:line="280" w:lineRule="exact"/>
        <w:ind w:leftChars="100" w:left="1082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【特定農業用ため池の指定等】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様式第９号（第７条第４項関係）特定農業用ため池の指定の申出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【行為制限】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12号（第８条第１項・第３項関係）行為制限に関する許可申請・協議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【防災工事計画】</w:t>
      </w:r>
    </w:p>
    <w:p w:rsidR="00E269E7" w:rsidRPr="00ED27A2" w:rsidRDefault="00E269E7" w:rsidP="00E269E7">
      <w:pPr>
        <w:spacing w:line="280" w:lineRule="exact"/>
        <w:ind w:leftChars="100" w:left="1082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15号（第９条第１項関係）防災工事計画の届出</w:t>
      </w:r>
    </w:p>
    <w:p w:rsidR="00E269E7" w:rsidRPr="00ED27A2" w:rsidRDefault="00E269E7" w:rsidP="00E269E7">
      <w:pPr>
        <w:spacing w:line="280" w:lineRule="exact"/>
        <w:ind w:leftChars="100" w:left="1082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17号（第９条第３項関係）既施行の防災工事計画の届出</w:t>
      </w:r>
    </w:p>
    <w:p w:rsidR="00E269E7" w:rsidRPr="00ED27A2" w:rsidRDefault="00E269E7" w:rsidP="00E269E7">
      <w:pPr>
        <w:spacing w:line="280" w:lineRule="exact"/>
        <w:ind w:leftChars="100" w:left="1082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【裁定申請】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24号（第13条第２項関係）施設管理権の設定に係る裁定申請の申出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27号（第14条第１項第４号関係）裁定の申請に係る異議申出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32号（第17条第２項関係）施設管理権の存続期間延長に関する裁定申請の申出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様式第</w:t>
      </w:r>
      <w:r w:rsidRPr="00ED27A2">
        <w:rPr>
          <w:rFonts w:ascii="ＭＳ ゴシック" w:eastAsia="ＭＳ ゴシック" w:hAnsi="ＭＳ ゴシック" w:hint="default"/>
          <w:color w:val="auto"/>
        </w:rPr>
        <w:t>35号（第17条第２項関係）施設管理権の存続期間延長に関する裁定申請の異議申出</w:t>
      </w:r>
    </w:p>
    <w:p w:rsidR="00E269E7" w:rsidRPr="00ED27A2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</w:p>
    <w:p w:rsidR="00E269E7" w:rsidRPr="00ED27A2" w:rsidRDefault="00E269E7" w:rsidP="00E269E7">
      <w:pPr>
        <w:spacing w:line="280" w:lineRule="exact"/>
        <w:ind w:left="866" w:hangingChars="400" w:hanging="866"/>
        <w:rPr>
          <w:rFonts w:ascii="ＭＳ ゴシック" w:eastAsia="ＭＳ ゴシック" w:hAnsi="ＭＳ ゴシック" w:hint="default"/>
          <w:color w:val="auto"/>
        </w:rPr>
      </w:pPr>
      <w:r w:rsidRPr="00ED27A2">
        <w:rPr>
          <w:rFonts w:ascii="ＭＳ ゴシック" w:eastAsia="ＭＳ ゴシック" w:hAnsi="ＭＳ ゴシック"/>
          <w:color w:val="auto"/>
        </w:rPr>
        <w:t>【立入調査】</w:t>
      </w:r>
    </w:p>
    <w:p w:rsidR="00E269E7" w:rsidRPr="002E1104" w:rsidRDefault="00E269E7" w:rsidP="00E269E7">
      <w:pPr>
        <w:spacing w:line="280" w:lineRule="exact"/>
        <w:ind w:leftChars="97" w:left="1076" w:hangingChars="400" w:hanging="866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様式第２号（第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／</w:t>
      </w:r>
      <w:r w:rsidRPr="002E1104">
        <w:rPr>
          <w:rFonts w:ascii="ＭＳ ゴシック" w:eastAsia="ＭＳ ゴシック" w:hAnsi="ＭＳ ゴシック" w:hint="default"/>
          <w:color w:val="auto"/>
        </w:rPr>
        <w:t>附則第２条第２項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ため池の変更届</w:t>
      </w:r>
      <w:r w:rsidRPr="002E1104">
        <w:rPr>
          <w:rFonts w:ascii="ＭＳ ゴシック" w:eastAsia="ＭＳ ゴシック" w:hAnsi="ＭＳ ゴシック"/>
          <w:color w:val="auto"/>
        </w:rPr>
        <w:t>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に</w:t>
      </w:r>
      <w:r w:rsidRPr="002E1104">
        <w:rPr>
          <w:rFonts w:hint="default"/>
          <w:color w:val="auto"/>
        </w:rPr>
        <w:t>関する届出</w:t>
      </w:r>
      <w:r w:rsidRPr="002E1104">
        <w:rPr>
          <w:color w:val="auto"/>
        </w:rPr>
        <w:t>事項</w:t>
      </w:r>
      <w:r w:rsidRPr="002E1104">
        <w:rPr>
          <w:rFonts w:hint="default"/>
          <w:color w:val="auto"/>
        </w:rPr>
        <w:t>に変更が生じたので、</w:t>
      </w:r>
      <w:r w:rsidRPr="002E1104">
        <w:rPr>
          <w:color w:val="auto"/>
        </w:rPr>
        <w:t>農業用ため池の管理及び保全に関する法律第４条第２項</w:t>
      </w:r>
      <w:r w:rsidRPr="002E1104">
        <w:rPr>
          <w:rFonts w:hint="default"/>
          <w:color w:val="auto"/>
        </w:rPr>
        <w:t>（附則第２条第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項）</w:t>
      </w:r>
      <w:r w:rsidRPr="002E1104">
        <w:rPr>
          <w:color w:val="auto"/>
        </w:rPr>
        <w:t>の規定により下記のとおり届け出ます</w:t>
      </w:r>
      <w:r w:rsidRPr="002E1104">
        <w:rPr>
          <w:rFonts w:hint="default"/>
          <w:color w:val="auto"/>
        </w:rPr>
        <w:t>。</w:t>
      </w:r>
    </w:p>
    <w:p w:rsidR="00E269E7" w:rsidRPr="002E1104" w:rsidRDefault="00E269E7" w:rsidP="00E269E7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変更の年月日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の内容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の理由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 [</w:t>
      </w:r>
      <w:r w:rsidRPr="002E1104">
        <w:rPr>
          <w:rFonts w:hint="default"/>
          <w:color w:val="auto"/>
        </w:rPr>
        <w:t>備考]</w: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１　附則第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条第２項</w:t>
      </w:r>
      <w:r w:rsidRPr="002E1104">
        <w:rPr>
          <w:color w:val="auto"/>
        </w:rPr>
        <w:t>は、</w:t>
      </w:r>
      <w:r w:rsidRPr="002E1104">
        <w:rPr>
          <w:rFonts w:hint="default"/>
          <w:color w:val="auto"/>
        </w:rPr>
        <w:t>既存農業用ため池の所有者等が都道府県知事へ届出を行う場合</w:t>
      </w:r>
    </w:p>
    <w:p w:rsidR="00E269E7" w:rsidRPr="002E1104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様式第３号</w:t>
      </w:r>
      <w:r w:rsidRPr="002E1104">
        <w:rPr>
          <w:rFonts w:ascii="ＭＳ ゴシック" w:eastAsia="ＭＳ ゴシック" w:hAnsi="ＭＳ ゴシック" w:hint="default"/>
          <w:color w:val="auto"/>
        </w:rPr>
        <w:t>（</w:t>
      </w:r>
      <w:r w:rsidRPr="002E1104">
        <w:rPr>
          <w:rFonts w:ascii="ＭＳ ゴシック" w:eastAsia="ＭＳ ゴシック" w:hAnsi="ＭＳ ゴシック"/>
          <w:color w:val="auto"/>
        </w:rPr>
        <w:t>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ため池の廃止届出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ため池を廃止したので、</w:t>
      </w:r>
      <w:r w:rsidRPr="002E1104">
        <w:rPr>
          <w:color w:val="auto"/>
        </w:rPr>
        <w:t>農業用ため池の管理及び保全に関する法律第４条第２項の規定に</w:t>
      </w:r>
      <w:r w:rsidRPr="002E1104">
        <w:rPr>
          <w:rFonts w:hint="default"/>
          <w:color w:val="auto"/>
        </w:rPr>
        <w:t>より</w:t>
      </w:r>
      <w:r w:rsidRPr="002E1104">
        <w:rPr>
          <w:color w:val="auto"/>
        </w:rPr>
        <w:t>下記のとおり届け出ます</w:t>
      </w:r>
      <w:r w:rsidRPr="002E1104">
        <w:rPr>
          <w:rFonts w:hint="default"/>
          <w:color w:val="auto"/>
        </w:rPr>
        <w:t>。</w:t>
      </w:r>
    </w:p>
    <w:p w:rsidR="00E269E7" w:rsidRPr="002E1104" w:rsidRDefault="00E269E7" w:rsidP="00E269E7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理由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廃止後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ため池、敷地</w:t>
      </w:r>
      <w:r w:rsidRPr="002E1104">
        <w:rPr>
          <w:rFonts w:hint="default"/>
          <w:color w:val="auto"/>
        </w:rPr>
        <w:t>の利用計画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様式第９号</w:t>
      </w:r>
      <w:r w:rsidRPr="002E1104">
        <w:rPr>
          <w:rFonts w:ascii="ＭＳ ゴシック" w:eastAsia="ＭＳ ゴシック" w:hAnsi="ＭＳ ゴシック" w:hint="default"/>
          <w:color w:val="auto"/>
        </w:rPr>
        <w:t>（第</w:t>
      </w:r>
      <w:r w:rsidRPr="002E1104">
        <w:rPr>
          <w:rFonts w:ascii="ＭＳ ゴシック" w:eastAsia="ＭＳ ゴシック" w:hAnsi="ＭＳ ゴシック"/>
          <w:color w:val="auto"/>
        </w:rPr>
        <w:t>７</w:t>
      </w:r>
      <w:r w:rsidRPr="002E1104">
        <w:rPr>
          <w:rFonts w:ascii="ＭＳ ゴシック" w:eastAsia="ＭＳ ゴシック" w:hAnsi="ＭＳ ゴシック" w:hint="default"/>
          <w:color w:val="auto"/>
        </w:rPr>
        <w:t>条</w:t>
      </w:r>
      <w:r w:rsidRPr="002E1104">
        <w:rPr>
          <w:rFonts w:ascii="ＭＳ ゴシック" w:eastAsia="ＭＳ ゴシック" w:hAnsi="ＭＳ ゴシック"/>
          <w:color w:val="auto"/>
        </w:rPr>
        <w:t>第</w:t>
      </w:r>
      <w:r w:rsidRPr="002E1104">
        <w:rPr>
          <w:rFonts w:ascii="ＭＳ ゴシック" w:eastAsia="ＭＳ ゴシック" w:hAnsi="ＭＳ ゴシック" w:hint="default"/>
          <w:color w:val="auto"/>
        </w:rPr>
        <w:t>４項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特定農業用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</w:t>
      </w:r>
      <w:r w:rsidRPr="002E1104">
        <w:rPr>
          <w:rFonts w:ascii="ＭＳ ゴシック" w:eastAsia="ＭＳ ゴシック" w:hAnsi="ＭＳ ゴシック"/>
          <w:color w:val="auto"/>
        </w:rPr>
        <w:t>指定の</w:t>
      </w:r>
      <w:r w:rsidRPr="002E1104">
        <w:rPr>
          <w:rFonts w:ascii="ＭＳ ゴシック" w:eastAsia="ＭＳ ゴシック" w:hAnsi="ＭＳ ゴシック" w:hint="default"/>
          <w:color w:val="auto"/>
        </w:rPr>
        <w:t>申出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jc w:val="center"/>
        <w:rPr>
          <w:rFonts w:hint="default"/>
          <w:color w:val="auto"/>
          <w:sz w:val="36"/>
        </w:rPr>
      </w:pPr>
      <w:r w:rsidRPr="002E1104">
        <w:rPr>
          <w:color w:val="auto"/>
        </w:rPr>
        <w:t>申出</w:t>
      </w:r>
      <w:r w:rsidRPr="002E1104">
        <w:rPr>
          <w:rFonts w:hint="default"/>
          <w:color w:val="auto"/>
        </w:rPr>
        <w:t>書</w:t>
      </w:r>
    </w:p>
    <w:p w:rsidR="00E269E7" w:rsidRPr="002E1104" w:rsidRDefault="00E269E7" w:rsidP="00E269E7">
      <w:pPr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 xml:space="preserve">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</w:t>
      </w:r>
      <w:r w:rsidR="00E269E7" w:rsidRPr="002E1104">
        <w:rPr>
          <w:rFonts w:hint="default"/>
          <w:color w:val="auto"/>
        </w:rPr>
        <w:t>知事</w:t>
      </w:r>
      <w:r w:rsidR="00E269E7" w:rsidRPr="002E1104">
        <w:rPr>
          <w:color w:val="auto"/>
        </w:rPr>
        <w:t xml:space="preserve">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lef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住所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○○　○</w:t>
      </w:r>
      <w:r w:rsidRPr="002E1104">
        <w:rPr>
          <w:rFonts w:hint="default"/>
          <w:color w:val="auto"/>
        </w:rPr>
        <w:t>○</w:t>
      </w: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</w:t>
      </w:r>
    </w:p>
    <w:p w:rsidR="00E269E7" w:rsidRPr="002E1104" w:rsidRDefault="00E269E7" w:rsidP="00585674">
      <w:pPr>
        <w:spacing w:line="280" w:lineRule="exact"/>
        <w:ind w:left="211" w:right="648"/>
        <w:jc w:val="right"/>
        <w:rPr>
          <w:rFonts w:hint="default"/>
          <w:color w:val="auto"/>
        </w:rPr>
      </w:pPr>
      <w:r w:rsidRPr="002E1104">
        <w:rPr>
          <w:color w:val="auto"/>
        </w:rPr>
        <w:t>氏名</w:t>
      </w:r>
      <w:r w:rsidRPr="002E1104">
        <w:rPr>
          <w:rFonts w:hint="default"/>
          <w:color w:val="auto"/>
        </w:rPr>
        <w:t xml:space="preserve">　○○　○○</w:t>
      </w:r>
      <w:r w:rsidR="00585674">
        <w:rPr>
          <w:color w:val="auto"/>
        </w:rPr>
        <w:t xml:space="preserve">　　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00" w:firstLine="216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00" w:firstLine="216"/>
        <w:rPr>
          <w:rFonts w:hint="default"/>
          <w:color w:val="auto"/>
        </w:rPr>
      </w:pPr>
      <w:r w:rsidRPr="002E1104">
        <w:rPr>
          <w:color w:val="auto"/>
        </w:rPr>
        <w:t>下記の農業用</w:t>
      </w:r>
      <w:r w:rsidRPr="002E1104">
        <w:rPr>
          <w:rFonts w:hint="default"/>
          <w:color w:val="auto"/>
        </w:rPr>
        <w:t>ため池について、</w:t>
      </w:r>
      <w:r w:rsidRPr="002E1104">
        <w:rPr>
          <w:color w:val="auto"/>
        </w:rPr>
        <w:t>農業用ため池の管理及び保全に関する法律第７条第</w:t>
      </w:r>
      <w:r w:rsidRPr="002E1104">
        <w:rPr>
          <w:rFonts w:hint="default"/>
          <w:color w:val="auto"/>
        </w:rPr>
        <w:t>１項に規定する要件に該当し、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として</w:t>
      </w:r>
      <w:r w:rsidRPr="002E1104">
        <w:rPr>
          <w:rFonts w:hint="default"/>
          <w:color w:val="auto"/>
        </w:rPr>
        <w:t>指定</w:t>
      </w:r>
      <w:r w:rsidRPr="002E1104">
        <w:rPr>
          <w:color w:val="auto"/>
        </w:rPr>
        <w:t>する</w:t>
      </w:r>
      <w:r w:rsidRPr="002E1104">
        <w:rPr>
          <w:rFonts w:hint="default"/>
          <w:color w:val="auto"/>
        </w:rPr>
        <w:t>必要</w:t>
      </w:r>
      <w:r w:rsidRPr="002E1104">
        <w:rPr>
          <w:color w:val="auto"/>
        </w:rPr>
        <w:t>が</w:t>
      </w:r>
      <w:r w:rsidRPr="002E1104">
        <w:rPr>
          <w:rFonts w:hint="default"/>
          <w:color w:val="auto"/>
        </w:rPr>
        <w:t>ある</w:t>
      </w:r>
      <w:r w:rsidRPr="002E1104">
        <w:rPr>
          <w:color w:val="auto"/>
        </w:rPr>
        <w:t>と</w:t>
      </w:r>
      <w:r w:rsidRPr="002E1104">
        <w:rPr>
          <w:rFonts w:hint="default"/>
          <w:color w:val="auto"/>
        </w:rPr>
        <w:t>思料しますので、同条第４項の規定により申し出ます。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　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の</w:t>
      </w:r>
      <w:r w:rsidRPr="002E1104">
        <w:rPr>
          <w:rFonts w:hint="default"/>
          <w:color w:val="auto"/>
        </w:rPr>
        <w:t>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　農業用</w:t>
      </w:r>
      <w:r w:rsidRPr="002E1104">
        <w:rPr>
          <w:rFonts w:hint="default"/>
          <w:color w:val="auto"/>
        </w:rPr>
        <w:t>ため池の所在地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申出の理由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申出人</w:t>
      </w:r>
      <w:r w:rsidRPr="002E1104">
        <w:rPr>
          <w:rFonts w:hint="default"/>
          <w:color w:val="auto"/>
        </w:rPr>
        <w:t>の利害関係の</w:t>
      </w:r>
      <w:r w:rsidRPr="002E1104">
        <w:rPr>
          <w:color w:val="auto"/>
        </w:rPr>
        <w:t>内容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様式第1</w:t>
      </w:r>
      <w:r w:rsidRPr="002E1104">
        <w:rPr>
          <w:rFonts w:ascii="ＭＳ ゴシック" w:eastAsia="ＭＳ ゴシック" w:hAnsi="ＭＳ ゴシック" w:hint="default"/>
          <w:color w:val="auto"/>
        </w:rPr>
        <w:t>2</w:t>
      </w:r>
      <w:r w:rsidRPr="002E1104">
        <w:rPr>
          <w:rFonts w:ascii="ＭＳ ゴシック" w:eastAsia="ＭＳ ゴシック" w:hAnsi="ＭＳ ゴシック"/>
          <w:color w:val="auto"/>
        </w:rPr>
        <w:t>号（第８</w:t>
      </w:r>
      <w:r w:rsidRPr="002E1104">
        <w:rPr>
          <w:rFonts w:ascii="ＭＳ ゴシック" w:eastAsia="ＭＳ ゴシック" w:hAnsi="ＭＳ ゴシック" w:hint="default"/>
          <w:color w:val="auto"/>
        </w:rPr>
        <w:t>条第</w:t>
      </w:r>
      <w:r w:rsidRPr="002E1104">
        <w:rPr>
          <w:rFonts w:ascii="ＭＳ ゴシック" w:eastAsia="ＭＳ ゴシック" w:hAnsi="ＭＳ ゴシック"/>
          <w:color w:val="auto"/>
        </w:rPr>
        <w:t>１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又は</w:t>
      </w:r>
      <w:r w:rsidRPr="002E1104">
        <w:rPr>
          <w:rFonts w:ascii="ＭＳ ゴシック" w:eastAsia="ＭＳ ゴシック" w:hAnsi="ＭＳ ゴシック" w:hint="default"/>
          <w:color w:val="auto"/>
        </w:rPr>
        <w:t>第</w:t>
      </w:r>
      <w:r w:rsidRPr="002E1104">
        <w:rPr>
          <w:rFonts w:ascii="ＭＳ ゴシック" w:eastAsia="ＭＳ ゴシック" w:hAnsi="ＭＳ ゴシック"/>
          <w:color w:val="auto"/>
        </w:rPr>
        <w:t>３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行為制限</w:t>
      </w:r>
      <w:r w:rsidRPr="002E1104">
        <w:rPr>
          <w:rFonts w:ascii="ＭＳ ゴシック" w:eastAsia="ＭＳ ゴシック" w:hAnsi="ＭＳ ゴシック" w:hint="default"/>
          <w:color w:val="auto"/>
        </w:rPr>
        <w:t>に関する許可申請</w:t>
      </w:r>
      <w:r w:rsidRPr="002E1104">
        <w:rPr>
          <w:rFonts w:ascii="ＭＳ ゴシック" w:eastAsia="ＭＳ ゴシック" w:hAnsi="ＭＳ ゴシック"/>
          <w:color w:val="auto"/>
        </w:rPr>
        <w:t>・</w:t>
      </w:r>
      <w:r w:rsidRPr="002E1104">
        <w:rPr>
          <w:rFonts w:ascii="ＭＳ ゴシック" w:eastAsia="ＭＳ ゴシック" w:hAnsi="ＭＳ ゴシック" w:hint="default"/>
          <w:color w:val="auto"/>
        </w:rPr>
        <w:t>協議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A2432C" w:rsidP="00E269E7">
      <w:pPr>
        <w:spacing w:line="280" w:lineRule="exact"/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37465</wp:posOffset>
                </wp:positionV>
                <wp:extent cx="927735" cy="45466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申請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5pt;margin-top:2.95pt;width:73.05pt;height:35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UI1QIAAMk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申請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特定</w:t>
      </w:r>
      <w:r w:rsidRPr="002E1104">
        <w:rPr>
          <w:rFonts w:hint="default"/>
          <w:color w:val="auto"/>
        </w:rPr>
        <w:t>農業用ため池に</w:t>
      </w:r>
      <w:r w:rsidRPr="002E1104">
        <w:rPr>
          <w:color w:val="auto"/>
        </w:rPr>
        <w:t>おける行為</w:t>
      </w:r>
      <w:r w:rsidRPr="002E1104">
        <w:rPr>
          <w:rFonts w:hint="default"/>
          <w:color w:val="auto"/>
        </w:rPr>
        <w:t xml:space="preserve">　　　　　　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申請者氏名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A2432C" w:rsidP="00E269E7">
      <w:pPr>
        <w:spacing w:line="280" w:lineRule="exact"/>
        <w:ind w:firstLine="211"/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29210</wp:posOffset>
                </wp:positionV>
                <wp:extent cx="836295" cy="45466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第１項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4pt;margin-top:2.3pt;width:65.85pt;height:35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第１項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default"/>
                          <w:color w:val="auto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 xml:space="preserve">農業用ため池の管理及び保全に関する法律第８条　</w:t>
      </w:r>
      <w:r w:rsidRPr="002E1104">
        <w:rPr>
          <w:rFonts w:hint="default"/>
          <w:color w:val="auto"/>
        </w:rPr>
        <w:t xml:space="preserve">　　</w:t>
      </w:r>
      <w:r w:rsidRPr="002E1104">
        <w:rPr>
          <w:color w:val="auto"/>
        </w:rPr>
        <w:t xml:space="preserve">　の規定に基づき、下記の</w:t>
      </w:r>
      <w:r w:rsidRPr="002E1104">
        <w:rPr>
          <w:rFonts w:hint="default"/>
          <w:color w:val="auto"/>
        </w:rPr>
        <w:t>行為について</w:t>
      </w:r>
    </w:p>
    <w:p w:rsidR="00E269E7" w:rsidRPr="002E1104" w:rsidRDefault="00A2432C" w:rsidP="00E269E7">
      <w:pPr>
        <w:spacing w:line="280" w:lineRule="exact"/>
        <w:ind w:firstLine="211"/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939165" cy="4546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color w:val="auto"/>
                              </w:rPr>
                              <w:t>申請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 xml:space="preserve">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2.35pt;width:73.95pt;height:35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を</w:t>
                      </w:r>
                      <w:r>
                        <w:rPr>
                          <w:color w:val="auto"/>
                        </w:rPr>
                        <w:t>申請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 xml:space="preserve">　議</w:t>
                      </w:r>
                    </w:p>
                  </w:txbxContent>
                </v:textbox>
              </v:shape>
            </w:pict>
          </mc:Fallback>
        </mc:AlternateContent>
      </w:r>
    </w:p>
    <w:p w:rsidR="00E269E7" w:rsidRPr="002E1104" w:rsidRDefault="00E269E7" w:rsidP="00E269E7">
      <w:pPr>
        <w:spacing w:line="280" w:lineRule="exact"/>
        <w:ind w:firstLineChars="600" w:firstLine="1299"/>
        <w:rPr>
          <w:rFonts w:hint="default"/>
          <w:color w:val="auto"/>
        </w:rPr>
      </w:pPr>
      <w:r w:rsidRPr="002E1104">
        <w:rPr>
          <w:color w:val="auto"/>
        </w:rPr>
        <w:t>します。</w:t>
      </w:r>
    </w:p>
    <w:p w:rsidR="00E269E7" w:rsidRPr="002E1104" w:rsidRDefault="00E269E7" w:rsidP="00E269E7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行為の</w:t>
      </w:r>
      <w:r w:rsidRPr="002E1104">
        <w:rPr>
          <w:rFonts w:hint="default"/>
          <w:color w:val="auto"/>
        </w:rPr>
        <w:t>内容</w:t>
      </w:r>
      <w:r w:rsidRPr="002E1104">
        <w:rPr>
          <w:color w:val="auto"/>
        </w:rPr>
        <w:t>及び</w:t>
      </w:r>
      <w:r w:rsidRPr="002E1104">
        <w:rPr>
          <w:rFonts w:hint="default"/>
          <w:color w:val="auto"/>
        </w:rPr>
        <w:t>施行方法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行為の</w:t>
      </w:r>
      <w:r w:rsidRPr="002E1104">
        <w:rPr>
          <w:rFonts w:hint="default"/>
          <w:color w:val="auto"/>
        </w:rPr>
        <w:t>着手予定</w:t>
      </w:r>
      <w:r w:rsidRPr="002E1104">
        <w:rPr>
          <w:color w:val="auto"/>
        </w:rPr>
        <w:t>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行為の完了予定</w:t>
      </w:r>
      <w:r w:rsidRPr="002E1104">
        <w:rPr>
          <w:color w:val="auto"/>
        </w:rPr>
        <w:t>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６</w:t>
      </w:r>
      <w:r w:rsidRPr="002E1104">
        <w:rPr>
          <w:rFonts w:hint="default"/>
          <w:color w:val="auto"/>
        </w:rPr>
        <w:t xml:space="preserve">　その他必要な事項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lastRenderedPageBreak/>
        <w:t xml:space="preserve"> [</w:t>
      </w:r>
      <w:r w:rsidRPr="002E1104">
        <w:rPr>
          <w:rFonts w:hint="default"/>
          <w:color w:val="auto"/>
        </w:rPr>
        <w:t>備考]</w:t>
      </w:r>
    </w:p>
    <w:p w:rsidR="00E269E7" w:rsidRPr="002E1104" w:rsidRDefault="00A2432C" w:rsidP="00E269E7">
      <w:pPr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44450</wp:posOffset>
                </wp:positionV>
                <wp:extent cx="836295" cy="4546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第１項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95pt;margin-top:3.5pt;width:65.85pt;height:35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q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第１項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default"/>
                          <w:color w:val="auto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44450</wp:posOffset>
                </wp:positionV>
                <wp:extent cx="939165" cy="4546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color w:val="auto"/>
                              </w:rPr>
                              <w:t>申請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 xml:space="preserve">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0.75pt;margin-top:3.5pt;width:73.95pt;height:35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を</w:t>
                      </w:r>
                      <w:r>
                        <w:rPr>
                          <w:color w:val="auto"/>
                        </w:rPr>
                        <w:t>申請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 xml:space="preserve">　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44450</wp:posOffset>
                </wp:positionV>
                <wp:extent cx="877570" cy="4546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E7" w:rsidRDefault="00E269E7" w:rsidP="00E269E7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申請</w:t>
                            </w:r>
                          </w:p>
                          <w:p w:rsidR="00E269E7" w:rsidRDefault="00E269E7" w:rsidP="00E269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35pt;margin-top:3.5pt;width:69.1pt;height:35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2y1wIAANA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" filled="f" stroked="f">
                <v:textbox style="mso-fit-shape-to-text:t">
                  <w:txbxContent>
                    <w:p w:rsidR="00E269E7" w:rsidRDefault="00E269E7" w:rsidP="00E269E7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申請</w:t>
                      </w:r>
                    </w:p>
                    <w:p w:rsidR="00E269E7" w:rsidRDefault="00E269E7" w:rsidP="00E269E7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１　</w:t>
      </w: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</w:t>
      </w:r>
      <w:r w:rsidRPr="002E1104">
        <w:rPr>
          <w:color w:val="auto"/>
        </w:rPr>
        <w:t xml:space="preserve">　　</w:t>
      </w:r>
      <w:r w:rsidRPr="002E1104">
        <w:rPr>
          <w:rFonts w:hint="default"/>
          <w:color w:val="auto"/>
        </w:rPr>
        <w:t xml:space="preserve">　　　</w:t>
      </w:r>
      <w:r w:rsidRPr="002E1104">
        <w:rPr>
          <w:color w:val="auto"/>
        </w:rPr>
        <w:t>については、</w:t>
      </w:r>
      <w:r w:rsidRPr="002E1104">
        <w:rPr>
          <w:rFonts w:hint="default"/>
          <w:color w:val="auto"/>
        </w:rPr>
        <w:t>該当するものを</w:t>
      </w:r>
      <w:r w:rsidRPr="002E1104">
        <w:rPr>
          <w:color w:val="auto"/>
        </w:rPr>
        <w:t>○</w:t>
      </w:r>
      <w:r w:rsidRPr="002E1104">
        <w:rPr>
          <w:rFonts w:hint="default"/>
          <w:color w:val="auto"/>
        </w:rPr>
        <w:t>で囲むこと。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ind w:leftChars="100" w:left="432" w:hangingChars="100" w:hanging="216"/>
        <w:rPr>
          <w:rFonts w:hint="default"/>
          <w:color w:val="auto"/>
        </w:rPr>
      </w:pPr>
      <w:r w:rsidRPr="002E1104">
        <w:rPr>
          <w:color w:val="auto"/>
        </w:rPr>
        <w:t>２　行為の計画</w:t>
      </w:r>
      <w:r w:rsidRPr="002E1104">
        <w:rPr>
          <w:rFonts w:hint="default"/>
          <w:color w:val="auto"/>
        </w:rPr>
        <w:t>については、行為の内容の記述の末尾に、「（計画の詳細は、別様の計画書</w:t>
      </w:r>
      <w:r w:rsidRPr="002E1104">
        <w:rPr>
          <w:color w:val="auto"/>
        </w:rPr>
        <w:t>及び計画図</w:t>
      </w:r>
      <w:r w:rsidRPr="002E1104">
        <w:rPr>
          <w:rFonts w:hint="default"/>
          <w:color w:val="auto"/>
        </w:rPr>
        <w:t>等による）」と記載し、それぞれ計画説明書及び計画図を添付</w:t>
      </w:r>
      <w:r w:rsidRPr="002E1104">
        <w:rPr>
          <w:color w:val="auto"/>
        </w:rPr>
        <w:t>すること。</w:t>
      </w:r>
    </w:p>
    <w:p w:rsidR="00E269E7" w:rsidRPr="002E1104" w:rsidRDefault="00E269E7" w:rsidP="00E269E7">
      <w:pPr>
        <w:spacing w:line="280" w:lineRule="exact"/>
        <w:ind w:leftChars="100" w:left="432" w:hangingChars="100" w:hanging="216"/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「その他必要</w:t>
      </w:r>
      <w:r w:rsidRPr="002E1104">
        <w:rPr>
          <w:color w:val="auto"/>
        </w:rPr>
        <w:t>な</w:t>
      </w:r>
      <w:r w:rsidRPr="002E1104">
        <w:rPr>
          <w:rFonts w:hint="default"/>
          <w:color w:val="auto"/>
        </w:rPr>
        <w:t>事項」の欄には、当該行為を行うことについて</w:t>
      </w:r>
      <w:r w:rsidRPr="002E1104">
        <w:rPr>
          <w:color w:val="auto"/>
        </w:rPr>
        <w:t>、森林法、地すべり</w:t>
      </w:r>
      <w:r w:rsidRPr="002E1104">
        <w:rPr>
          <w:rFonts w:hint="default"/>
          <w:color w:val="auto"/>
        </w:rPr>
        <w:t>等防止</w:t>
      </w:r>
      <w:r w:rsidRPr="002E1104">
        <w:rPr>
          <w:color w:val="auto"/>
        </w:rPr>
        <w:t>法、</w:t>
      </w:r>
      <w:r w:rsidRPr="002E1104">
        <w:rPr>
          <w:rFonts w:hint="default"/>
          <w:color w:val="auto"/>
        </w:rPr>
        <w:t>河川法</w:t>
      </w:r>
      <w:r w:rsidRPr="002E1104">
        <w:rPr>
          <w:color w:val="auto"/>
        </w:rPr>
        <w:t>、</w:t>
      </w:r>
      <w:r w:rsidRPr="002E1104">
        <w:rPr>
          <w:rFonts w:hint="default"/>
          <w:color w:val="auto"/>
        </w:rPr>
        <w:t>砂防法</w:t>
      </w:r>
      <w:r w:rsidRPr="002E1104">
        <w:rPr>
          <w:color w:val="auto"/>
        </w:rPr>
        <w:t>その他</w:t>
      </w:r>
      <w:r w:rsidRPr="002E1104">
        <w:rPr>
          <w:rFonts w:hint="default"/>
          <w:color w:val="auto"/>
        </w:rPr>
        <w:t>の法令による許可、認可等を要する場合には、</w:t>
      </w:r>
      <w:r w:rsidRPr="002E1104">
        <w:rPr>
          <w:color w:val="auto"/>
        </w:rPr>
        <w:t>その</w:t>
      </w:r>
      <w:r w:rsidRPr="002E1104">
        <w:rPr>
          <w:rFonts w:hint="default"/>
          <w:color w:val="auto"/>
        </w:rPr>
        <w:t>手続きの状況を記載すること。</w:t>
      </w:r>
    </w:p>
    <w:p w:rsidR="00E269E7" w:rsidRPr="002E1104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</w:t>
      </w:r>
      <w:r w:rsidRPr="002E1104">
        <w:rPr>
          <w:rFonts w:ascii="ＭＳ ゴシック" w:eastAsia="ＭＳ ゴシック" w:hAnsi="ＭＳ ゴシック" w:hint="default"/>
          <w:color w:val="auto"/>
        </w:rPr>
        <w:t>15</w:t>
      </w:r>
      <w:r w:rsidRPr="002E1104">
        <w:rPr>
          <w:rFonts w:ascii="ＭＳ ゴシック" w:eastAsia="ＭＳ ゴシック" w:hAnsi="ＭＳ ゴシック"/>
          <w:color w:val="auto"/>
        </w:rPr>
        <w:t>号（第９</w:t>
      </w:r>
      <w:r w:rsidRPr="002E1104">
        <w:rPr>
          <w:rFonts w:ascii="ＭＳ ゴシック" w:eastAsia="ＭＳ ゴシック" w:hAnsi="ＭＳ ゴシック" w:hint="default"/>
          <w:color w:val="auto"/>
        </w:rPr>
        <w:t>条第</w:t>
      </w:r>
      <w:r w:rsidRPr="002E1104">
        <w:rPr>
          <w:rFonts w:ascii="ＭＳ ゴシック" w:eastAsia="ＭＳ ゴシック" w:hAnsi="ＭＳ ゴシック"/>
          <w:color w:val="auto"/>
        </w:rPr>
        <w:t>１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）防災工事計画の届出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ため池の防災工事計画届出書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農業用ため池の管理及び保全に関する法律第９条第１項の規定</w:t>
      </w:r>
      <w:r w:rsidRPr="002E1104">
        <w:rPr>
          <w:rFonts w:hint="default"/>
          <w:color w:val="auto"/>
        </w:rPr>
        <w:t>により</w:t>
      </w:r>
      <w:r w:rsidRPr="002E1104">
        <w:rPr>
          <w:color w:val="auto"/>
        </w:rPr>
        <w:t>、下記のとおり</w:t>
      </w:r>
      <w:r w:rsidRPr="002E1104">
        <w:rPr>
          <w:rFonts w:hint="default"/>
          <w:color w:val="auto"/>
        </w:rPr>
        <w:t>防災工事</w:t>
      </w:r>
      <w:r w:rsidRPr="002E1104">
        <w:rPr>
          <w:color w:val="auto"/>
        </w:rPr>
        <w:t>に関する</w:t>
      </w:r>
      <w:r w:rsidRPr="002E1104">
        <w:rPr>
          <w:rFonts w:hint="default"/>
          <w:color w:val="auto"/>
        </w:rPr>
        <w:t>計画を</w:t>
      </w:r>
      <w:r w:rsidRPr="002E1104">
        <w:rPr>
          <w:color w:val="auto"/>
        </w:rPr>
        <w:t>届け出ます</w:t>
      </w:r>
      <w:r w:rsidRPr="002E1104">
        <w:rPr>
          <w:rFonts w:hint="default"/>
          <w:color w:val="auto"/>
        </w:rPr>
        <w:t>。</w:t>
      </w:r>
    </w:p>
    <w:p w:rsidR="00E269E7" w:rsidRPr="002E1104" w:rsidRDefault="00E269E7" w:rsidP="00E269E7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</w:t>
      </w:r>
      <w:r w:rsidRPr="002E1104">
        <w:rPr>
          <w:rFonts w:hint="default"/>
          <w:color w:val="auto"/>
        </w:rPr>
        <w:t>農業用ため池の</w:t>
      </w:r>
      <w:r w:rsidRPr="002E1104">
        <w:rPr>
          <w:color w:val="auto"/>
        </w:rPr>
        <w:t>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種類</w: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＜老朽化対策・豪雨対策・耐震化対策・廃止</w:t>
      </w:r>
      <w:r w:rsidRPr="002E1104">
        <w:rPr>
          <w:color w:val="auto"/>
        </w:rPr>
        <w:t>・</w:t>
      </w:r>
      <w:r w:rsidRPr="002E1104">
        <w:rPr>
          <w:rFonts w:hint="default"/>
          <w:color w:val="auto"/>
        </w:rPr>
        <w:t>その他＞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の内容</w:t>
      </w:r>
      <w:r w:rsidRPr="002E1104">
        <w:rPr>
          <w:color w:val="auto"/>
        </w:rPr>
        <w:t>及び</w:t>
      </w:r>
      <w:r w:rsidRPr="002E1104">
        <w:rPr>
          <w:rFonts w:hint="default"/>
          <w:color w:val="auto"/>
        </w:rPr>
        <w:t>施行方法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着工</w:t>
      </w:r>
      <w:r w:rsidRPr="002E1104">
        <w:rPr>
          <w:rFonts w:hint="default"/>
          <w:color w:val="auto"/>
        </w:rPr>
        <w:t>予定</w:t>
      </w:r>
      <w:r w:rsidRPr="002E1104">
        <w:rPr>
          <w:color w:val="auto"/>
        </w:rPr>
        <w:t>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６</w:t>
      </w:r>
      <w:r w:rsidRPr="002E1104">
        <w:rPr>
          <w:rFonts w:hint="default"/>
          <w:color w:val="auto"/>
        </w:rPr>
        <w:t xml:space="preserve">　防災工事の完了予定年月日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７</w:t>
      </w:r>
      <w:r w:rsidRPr="002E1104">
        <w:rPr>
          <w:rFonts w:hint="default"/>
          <w:color w:val="auto"/>
        </w:rPr>
        <w:t xml:space="preserve">　その他必要な事項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lastRenderedPageBreak/>
        <w:t>[</w:t>
      </w:r>
      <w:r w:rsidRPr="002E1104">
        <w:rPr>
          <w:rFonts w:hint="default"/>
          <w:color w:val="auto"/>
        </w:rPr>
        <w:t>備考]</w: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１</w:t>
      </w:r>
      <w:r w:rsidRPr="002E1104">
        <w:rPr>
          <w:rFonts w:hint="default"/>
          <w:color w:val="auto"/>
        </w:rPr>
        <w:t xml:space="preserve">　防災工事の種類は、該当するものを○で囲むこと。</w:t>
      </w:r>
    </w:p>
    <w:p w:rsidR="00E269E7" w:rsidRPr="002E1104" w:rsidRDefault="00E269E7" w:rsidP="00E269E7">
      <w:pPr>
        <w:ind w:left="433" w:hangingChars="200" w:hanging="433"/>
        <w:rPr>
          <w:rFonts w:hint="default"/>
          <w:color w:val="auto"/>
        </w:rPr>
      </w:pPr>
      <w:r w:rsidRPr="002E1104">
        <w:rPr>
          <w:color w:val="auto"/>
        </w:rPr>
        <w:t xml:space="preserve">　２</w:t>
      </w:r>
      <w:r w:rsidRPr="002E1104">
        <w:rPr>
          <w:rFonts w:hint="default"/>
          <w:color w:val="auto"/>
        </w:rPr>
        <w:t xml:space="preserve">　防災工事の内容及び施行方法については、概要の記述の末尾に「（計画の詳細は、別様の計画説明書及び計画図等による。）」と</w:t>
      </w:r>
      <w:r w:rsidRPr="002E1104">
        <w:rPr>
          <w:color w:val="auto"/>
        </w:rPr>
        <w:t>記載し</w:t>
      </w:r>
      <w:r w:rsidRPr="002E1104">
        <w:rPr>
          <w:rFonts w:hint="default"/>
          <w:color w:val="auto"/>
        </w:rPr>
        <w:t>、それぞれ必要な</w:t>
      </w:r>
      <w:r w:rsidRPr="002E1104">
        <w:rPr>
          <w:color w:val="auto"/>
        </w:rPr>
        <w:t>計画</w:t>
      </w:r>
      <w:r w:rsidRPr="002E1104">
        <w:rPr>
          <w:rFonts w:hint="default"/>
          <w:color w:val="auto"/>
        </w:rPr>
        <w:t>説明書及び図面等を別様とすること。</w:t>
      </w:r>
    </w:p>
    <w:p w:rsidR="00E269E7" w:rsidRPr="002E1104" w:rsidRDefault="00E269E7" w:rsidP="00E269E7">
      <w:pPr>
        <w:ind w:leftChars="103" w:left="439" w:hangingChars="100" w:hanging="216"/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「その他必要</w:t>
      </w:r>
      <w:r w:rsidRPr="002E1104">
        <w:rPr>
          <w:color w:val="auto"/>
        </w:rPr>
        <w:t>な</w:t>
      </w:r>
      <w:r w:rsidRPr="002E1104">
        <w:rPr>
          <w:rFonts w:hint="default"/>
          <w:color w:val="auto"/>
        </w:rPr>
        <w:t>事項」の欄には、当該行為を行うことについて、</w:t>
      </w:r>
      <w:r w:rsidRPr="002E1104">
        <w:rPr>
          <w:color w:val="auto"/>
        </w:rPr>
        <w:t>森林法、地すべり</w:t>
      </w:r>
      <w:r w:rsidRPr="002E1104">
        <w:rPr>
          <w:rFonts w:hint="default"/>
          <w:color w:val="auto"/>
        </w:rPr>
        <w:t>等防止</w:t>
      </w:r>
      <w:r w:rsidRPr="002E1104">
        <w:rPr>
          <w:color w:val="auto"/>
        </w:rPr>
        <w:t>法、</w:t>
      </w:r>
      <w:r w:rsidRPr="002E1104">
        <w:rPr>
          <w:rFonts w:hint="default"/>
          <w:color w:val="auto"/>
        </w:rPr>
        <w:t>河川法</w:t>
      </w:r>
      <w:r w:rsidRPr="002E1104">
        <w:rPr>
          <w:color w:val="auto"/>
        </w:rPr>
        <w:t>、</w:t>
      </w:r>
      <w:r w:rsidRPr="002E1104">
        <w:rPr>
          <w:rFonts w:hint="default"/>
          <w:color w:val="auto"/>
        </w:rPr>
        <w:t>砂防法</w:t>
      </w:r>
      <w:r w:rsidRPr="002E1104">
        <w:rPr>
          <w:color w:val="auto"/>
        </w:rPr>
        <w:t>その他</w:t>
      </w:r>
      <w:r w:rsidRPr="002E1104">
        <w:rPr>
          <w:rFonts w:hint="default"/>
          <w:color w:val="auto"/>
        </w:rPr>
        <w:t>の法令による許可、認可等を要する場合には、</w:t>
      </w:r>
      <w:r w:rsidRPr="002E1104">
        <w:rPr>
          <w:color w:val="auto"/>
        </w:rPr>
        <w:t>その</w:t>
      </w:r>
      <w:r w:rsidRPr="002E1104">
        <w:rPr>
          <w:rFonts w:hint="default"/>
          <w:color w:val="auto"/>
        </w:rPr>
        <w:t>手続きの状況を記載すること。</w:t>
      </w:r>
    </w:p>
    <w:p w:rsidR="00E269E7" w:rsidRPr="002E1104" w:rsidRDefault="00E269E7" w:rsidP="00E269E7">
      <w:pPr>
        <w:ind w:leftChars="103" w:left="439" w:hangingChars="100" w:hanging="216"/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本届出書は、防災工事に着手する日の</w:t>
      </w:r>
      <w:r w:rsidRPr="002E1104">
        <w:rPr>
          <w:color w:val="auto"/>
        </w:rPr>
        <w:t>30日</w:t>
      </w:r>
      <w:r w:rsidRPr="002E1104">
        <w:rPr>
          <w:rFonts w:hint="default"/>
          <w:color w:val="auto"/>
        </w:rPr>
        <w:t>前までに</w:t>
      </w:r>
      <w:r w:rsidRPr="002E1104">
        <w:rPr>
          <w:color w:val="auto"/>
        </w:rPr>
        <w:t>届け</w:t>
      </w:r>
      <w:r w:rsidRPr="002E1104">
        <w:rPr>
          <w:rFonts w:hint="default"/>
          <w:color w:val="auto"/>
        </w:rPr>
        <w:t>出る</w:t>
      </w:r>
      <w:r w:rsidRPr="002E1104">
        <w:rPr>
          <w:color w:val="auto"/>
        </w:rPr>
        <w:t>こと。</w:t>
      </w:r>
    </w:p>
    <w:p w:rsidR="00E269E7" w:rsidRPr="002E1104" w:rsidRDefault="00E269E7" w:rsidP="00E269E7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</w:t>
      </w:r>
      <w:r w:rsidRPr="002E1104">
        <w:rPr>
          <w:rFonts w:ascii="ＭＳ ゴシック" w:eastAsia="ＭＳ ゴシック" w:hAnsi="ＭＳ ゴシック" w:hint="default"/>
          <w:color w:val="auto"/>
        </w:rPr>
        <w:t>1</w:t>
      </w:r>
      <w:r>
        <w:rPr>
          <w:rFonts w:ascii="ＭＳ ゴシック" w:eastAsia="ＭＳ ゴシック" w:hAnsi="ＭＳ ゴシック" w:hint="default"/>
          <w:color w:val="auto"/>
        </w:rPr>
        <w:t>7</w:t>
      </w:r>
      <w:r w:rsidRPr="002E1104">
        <w:rPr>
          <w:rFonts w:ascii="ＭＳ ゴシック" w:eastAsia="ＭＳ ゴシック" w:hAnsi="ＭＳ ゴシック"/>
          <w:color w:val="auto"/>
        </w:rPr>
        <w:t>号（第９</w:t>
      </w:r>
      <w:r w:rsidRPr="002E1104">
        <w:rPr>
          <w:rFonts w:ascii="ＭＳ ゴシック" w:eastAsia="ＭＳ ゴシック" w:hAnsi="ＭＳ ゴシック" w:hint="default"/>
          <w:color w:val="auto"/>
        </w:rPr>
        <w:t>条第</w:t>
      </w:r>
      <w:r w:rsidRPr="002E1104">
        <w:rPr>
          <w:rFonts w:ascii="ＭＳ ゴシック" w:eastAsia="ＭＳ ゴシック" w:hAnsi="ＭＳ ゴシック"/>
          <w:color w:val="auto"/>
        </w:rPr>
        <w:t>３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既施行</w:t>
      </w:r>
      <w:r w:rsidRPr="002E1104">
        <w:rPr>
          <w:rFonts w:ascii="ＭＳ ゴシック" w:eastAsia="ＭＳ ゴシック" w:hAnsi="ＭＳ ゴシック" w:hint="default"/>
          <w:color w:val="auto"/>
        </w:rPr>
        <w:t>の防災工事計画の届出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ため池の防災工事計画届出書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E269E7" w:rsidRPr="002E1104" w:rsidRDefault="00E269E7" w:rsidP="00E269E7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農業用ため池の管理及び保全に関する法律第</w:t>
      </w:r>
      <w:r w:rsidRPr="002E1104">
        <w:rPr>
          <w:rFonts w:hint="default"/>
          <w:color w:val="auto"/>
        </w:rPr>
        <w:t>９条第３項の規定により</w:t>
      </w:r>
      <w:r w:rsidRPr="002E1104">
        <w:rPr>
          <w:color w:val="auto"/>
        </w:rPr>
        <w:t>、下記のとおり</w:t>
      </w:r>
      <w:r w:rsidRPr="002E1104">
        <w:rPr>
          <w:rFonts w:hint="default"/>
          <w:color w:val="auto"/>
        </w:rPr>
        <w:t>防災工事</w:t>
      </w:r>
      <w:r w:rsidRPr="002E1104">
        <w:rPr>
          <w:color w:val="auto"/>
        </w:rPr>
        <w:t>に</w:t>
      </w:r>
      <w:r w:rsidRPr="002E1104">
        <w:rPr>
          <w:rFonts w:hint="default"/>
          <w:color w:val="auto"/>
        </w:rPr>
        <w:t>関する計画を</w:t>
      </w:r>
      <w:r w:rsidRPr="002E1104">
        <w:rPr>
          <w:color w:val="auto"/>
        </w:rPr>
        <w:t>届け出ます</w:t>
      </w:r>
      <w:r w:rsidRPr="002E1104">
        <w:rPr>
          <w:rFonts w:hint="default"/>
          <w:color w:val="auto"/>
        </w:rPr>
        <w:t>。</w:t>
      </w:r>
    </w:p>
    <w:p w:rsidR="00E269E7" w:rsidRPr="002E1104" w:rsidRDefault="00E269E7" w:rsidP="00E269E7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</w:p>
    <w:p w:rsidR="00E269E7" w:rsidRPr="002E1104" w:rsidRDefault="00E269E7" w:rsidP="00E269E7">
      <w:pPr>
        <w:pStyle w:val="a9"/>
      </w:pPr>
      <w:r w:rsidRPr="002E1104">
        <w:rPr>
          <w:rFonts w:hint="eastAsia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</w:t>
      </w:r>
      <w:r w:rsidRPr="002E1104">
        <w:rPr>
          <w:rFonts w:hint="default"/>
          <w:color w:val="auto"/>
        </w:rPr>
        <w:t>農業用ため池の</w:t>
      </w:r>
      <w:r w:rsidRPr="002E1104">
        <w:rPr>
          <w:color w:val="auto"/>
        </w:rPr>
        <w:t>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種類</w: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＜老朽化対策・豪雨対策・耐震化対策・廃止</w:t>
      </w:r>
      <w:r w:rsidRPr="002E1104">
        <w:rPr>
          <w:color w:val="auto"/>
        </w:rPr>
        <w:t>・</w:t>
      </w:r>
      <w:r w:rsidRPr="002E1104">
        <w:rPr>
          <w:rFonts w:hint="default"/>
          <w:color w:val="auto"/>
        </w:rPr>
        <w:t>その他＞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の内容</w:t>
      </w:r>
      <w:r w:rsidRPr="002E1104">
        <w:rPr>
          <w:color w:val="auto"/>
        </w:rPr>
        <w:t>及び</w:t>
      </w:r>
      <w:r w:rsidRPr="002E1104">
        <w:rPr>
          <w:rFonts w:hint="default"/>
          <w:color w:val="auto"/>
        </w:rPr>
        <w:t>施行方法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防災工事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着工年月日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６</w:t>
      </w:r>
      <w:r w:rsidRPr="002E1104">
        <w:rPr>
          <w:rFonts w:hint="default"/>
          <w:color w:val="auto"/>
        </w:rPr>
        <w:t xml:space="preserve">　防災工事の完了予定年月日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７</w:t>
      </w:r>
      <w:r w:rsidRPr="002E1104">
        <w:rPr>
          <w:rFonts w:hint="default"/>
          <w:color w:val="auto"/>
        </w:rPr>
        <w:t xml:space="preserve">　その他必要な事項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lastRenderedPageBreak/>
        <w:t>[</w:t>
      </w:r>
      <w:r w:rsidRPr="002E1104">
        <w:rPr>
          <w:rFonts w:hint="default"/>
          <w:color w:val="auto"/>
        </w:rPr>
        <w:t>備考]</w:t>
      </w: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 xml:space="preserve">　１</w:t>
      </w:r>
      <w:r w:rsidRPr="002E1104">
        <w:rPr>
          <w:rFonts w:hint="default"/>
          <w:color w:val="auto"/>
        </w:rPr>
        <w:t xml:space="preserve">　防災工事の種類は、該当するものを○で囲むこと。</w:t>
      </w:r>
    </w:p>
    <w:p w:rsidR="00E269E7" w:rsidRPr="002E1104" w:rsidRDefault="00E269E7" w:rsidP="00E269E7">
      <w:pPr>
        <w:ind w:leftChars="-100" w:left="433" w:hangingChars="300" w:hanging="649"/>
        <w:rPr>
          <w:rFonts w:hint="default"/>
          <w:color w:val="auto"/>
        </w:rPr>
      </w:pPr>
      <w:r w:rsidRPr="002E1104">
        <w:rPr>
          <w:color w:val="auto"/>
        </w:rPr>
        <w:t xml:space="preserve">　　２</w:t>
      </w:r>
      <w:r w:rsidRPr="002E1104">
        <w:rPr>
          <w:rFonts w:hint="default"/>
          <w:color w:val="auto"/>
        </w:rPr>
        <w:t xml:space="preserve">　防災工事の内容及び施行方法については、概要の記述の末尾に「（計画の詳細は、別様の計画説明書及び計画図等による。）」と</w:t>
      </w:r>
      <w:r w:rsidRPr="002E1104">
        <w:rPr>
          <w:color w:val="auto"/>
        </w:rPr>
        <w:t>記載し</w:t>
      </w:r>
      <w:r w:rsidRPr="002E1104">
        <w:rPr>
          <w:rFonts w:hint="default"/>
          <w:color w:val="auto"/>
        </w:rPr>
        <w:t>、それぞれ必要な</w:t>
      </w:r>
      <w:r w:rsidRPr="002E1104">
        <w:rPr>
          <w:color w:val="auto"/>
        </w:rPr>
        <w:t>計画</w:t>
      </w:r>
      <w:r w:rsidRPr="002E1104">
        <w:rPr>
          <w:rFonts w:hint="default"/>
          <w:color w:val="auto"/>
        </w:rPr>
        <w:t>説明書及び図面等を別様とすること。</w:t>
      </w:r>
    </w:p>
    <w:p w:rsidR="00E269E7" w:rsidRPr="002E1104" w:rsidRDefault="00E269E7" w:rsidP="00E269E7">
      <w:pPr>
        <w:ind w:leftChars="103" w:left="439" w:hangingChars="100" w:hanging="216"/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「その他必要</w:t>
      </w:r>
      <w:r w:rsidRPr="002E1104">
        <w:rPr>
          <w:color w:val="auto"/>
        </w:rPr>
        <w:t>な</w:t>
      </w:r>
      <w:r w:rsidRPr="002E1104">
        <w:rPr>
          <w:rFonts w:hint="default"/>
          <w:color w:val="auto"/>
        </w:rPr>
        <w:t>事項」の欄には、当該行為を行うことについて、</w:t>
      </w:r>
      <w:r w:rsidRPr="002E1104">
        <w:rPr>
          <w:color w:val="auto"/>
        </w:rPr>
        <w:t>森林法、地すべり</w:t>
      </w:r>
      <w:r w:rsidRPr="002E1104">
        <w:rPr>
          <w:rFonts w:hint="default"/>
          <w:color w:val="auto"/>
        </w:rPr>
        <w:t>等防止</w:t>
      </w:r>
      <w:r w:rsidRPr="002E1104">
        <w:rPr>
          <w:color w:val="auto"/>
        </w:rPr>
        <w:t>法、</w:t>
      </w:r>
      <w:r w:rsidRPr="002E1104">
        <w:rPr>
          <w:rFonts w:hint="default"/>
          <w:color w:val="auto"/>
        </w:rPr>
        <w:t>河川法</w:t>
      </w:r>
      <w:r w:rsidRPr="002E1104">
        <w:rPr>
          <w:color w:val="auto"/>
        </w:rPr>
        <w:t>、</w:t>
      </w:r>
      <w:r w:rsidRPr="002E1104">
        <w:rPr>
          <w:rFonts w:hint="default"/>
          <w:color w:val="auto"/>
        </w:rPr>
        <w:t>砂防法</w:t>
      </w:r>
      <w:r w:rsidRPr="002E1104">
        <w:rPr>
          <w:color w:val="auto"/>
        </w:rPr>
        <w:t>その他</w:t>
      </w:r>
      <w:r w:rsidRPr="002E1104">
        <w:rPr>
          <w:rFonts w:hint="default"/>
          <w:color w:val="auto"/>
        </w:rPr>
        <w:t>の法令による許可、認可等を要する場合には、</w:t>
      </w:r>
      <w:r w:rsidRPr="002E1104">
        <w:rPr>
          <w:color w:val="auto"/>
        </w:rPr>
        <w:t>その</w:t>
      </w:r>
      <w:r w:rsidRPr="002E1104">
        <w:rPr>
          <w:rFonts w:hint="default"/>
          <w:color w:val="auto"/>
        </w:rPr>
        <w:t>手続きの状況を記載すること。</w:t>
      </w:r>
    </w:p>
    <w:p w:rsidR="00E269E7" w:rsidRPr="002E1104" w:rsidRDefault="00E269E7" w:rsidP="00E269E7">
      <w:pPr>
        <w:ind w:left="433" w:hangingChars="200" w:hanging="433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４　本届出書は、当該農業用ため池が特定農業用ため池に指定された日から</w:t>
      </w:r>
      <w:r w:rsidRPr="002E1104">
        <w:rPr>
          <w:color w:val="auto"/>
        </w:rPr>
        <w:t>30日</w:t>
      </w:r>
      <w:r w:rsidRPr="002E1104">
        <w:rPr>
          <w:rFonts w:hint="default"/>
          <w:color w:val="auto"/>
        </w:rPr>
        <w:t>以内に届け出ること。</w:t>
      </w:r>
    </w:p>
    <w:p w:rsidR="00E269E7" w:rsidRPr="002E1104" w:rsidRDefault="00E269E7" w:rsidP="00E269E7">
      <w:pPr>
        <w:kinsoku w:val="0"/>
        <w:autoSpaceDE w:val="0"/>
        <w:autoSpaceDN w:val="0"/>
        <w:adjustRightInd w:val="0"/>
        <w:spacing w:before="9"/>
        <w:jc w:val="left"/>
        <w:rPr>
          <w:rFonts w:hint="default"/>
          <w:color w:val="auto"/>
        </w:rPr>
      </w:pPr>
      <w:r w:rsidRPr="002E1104">
        <w:rPr>
          <w:rFonts w:ascii="ＭＳ ゴシック" w:eastAsia="ＭＳ ゴシック" w:hAnsi="ＭＳ ゴシック"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様式第2</w:t>
      </w:r>
      <w:r w:rsidRPr="002E1104">
        <w:rPr>
          <w:rFonts w:ascii="ＭＳ ゴシック" w:eastAsia="ＭＳ ゴシック" w:hAnsi="ＭＳ ゴシック" w:hint="default"/>
          <w:color w:val="auto"/>
        </w:rPr>
        <w:t>4</w:t>
      </w:r>
      <w:r w:rsidRPr="002E1104">
        <w:rPr>
          <w:rFonts w:ascii="ＭＳ ゴシック" w:eastAsia="ＭＳ ゴシック" w:hAnsi="ＭＳ ゴシック"/>
          <w:color w:val="auto"/>
        </w:rPr>
        <w:t>号（第13条第２項関係）施設管理権の設定に係る裁定申請の申出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申出書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right="211"/>
        <w:jc w:val="lef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年　　月　　日　</w:t>
      </w:r>
    </w:p>
    <w:p w:rsidR="00E269E7" w:rsidRPr="002E1104" w:rsidRDefault="00E269E7" w:rsidP="00E269E7">
      <w:pPr>
        <w:spacing w:line="280" w:lineRule="exact"/>
        <w:ind w:right="211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left="211"/>
        <w:rPr>
          <w:rFonts w:hint="default"/>
          <w:color w:val="auto"/>
        </w:rPr>
      </w:pPr>
      <w:r>
        <w:rPr>
          <w:color w:val="auto"/>
        </w:rPr>
        <w:t>久留米市長</w:t>
      </w:r>
      <w:r w:rsidR="00E269E7" w:rsidRPr="002E1104">
        <w:rPr>
          <w:color w:val="auto"/>
        </w:rPr>
        <w:t xml:space="preserve">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住所：〇〇〇〇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</w:t>
      </w:r>
      <w:r w:rsidR="00585674">
        <w:rPr>
          <w:color w:val="auto"/>
        </w:rPr>
        <w:t xml:space="preserve">　　　　　　　　　　　　　　　　　　　　　　　氏名：〇〇〇〇　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00" w:firstLine="216"/>
        <w:rPr>
          <w:rFonts w:hint="default"/>
          <w:color w:val="auto"/>
        </w:rPr>
      </w:pPr>
      <w:r w:rsidRPr="002E1104">
        <w:rPr>
          <w:color w:val="auto"/>
        </w:rPr>
        <w:t>下記の特定農業用ため池について、農業用ため池の管理及び保全に関する法律第13条第２項の規定により、施設管理権の設定に関し同条第１項の規定による申請をすべき旨を申し出ます。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  <w:r w:rsidRPr="002E1104">
        <w:t>記</w:t>
      </w:r>
    </w:p>
    <w:p w:rsidR="00E269E7" w:rsidRPr="002E1104" w:rsidRDefault="00E269E7" w:rsidP="00E269E7">
      <w:pPr>
        <w:pStyle w:val="ab"/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１　特定農業用ため池の名称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２　特定農業用ため池の所在地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３　申出の理由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４　申出人の利害関係の内容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rFonts w:hint="default"/>
          <w:color w:val="auto"/>
        </w:rPr>
        <w:br w:type="page"/>
      </w:r>
      <w:r w:rsidRPr="002E1104">
        <w:rPr>
          <w:rFonts w:ascii="ＭＳ ゴシック" w:eastAsia="ＭＳ ゴシック" w:hAnsi="ＭＳ ゴシック"/>
          <w:color w:val="auto"/>
        </w:rPr>
        <w:lastRenderedPageBreak/>
        <w:t>様式第2</w:t>
      </w:r>
      <w:r w:rsidRPr="002E1104">
        <w:rPr>
          <w:rFonts w:ascii="ＭＳ ゴシック" w:eastAsia="ＭＳ ゴシック" w:hAnsi="ＭＳ ゴシック" w:hint="default"/>
          <w:color w:val="auto"/>
        </w:rPr>
        <w:t>7</w:t>
      </w:r>
      <w:r w:rsidRPr="002E1104">
        <w:rPr>
          <w:rFonts w:ascii="ＭＳ ゴシック" w:eastAsia="ＭＳ ゴシック" w:hAnsi="ＭＳ ゴシック"/>
          <w:color w:val="auto"/>
        </w:rPr>
        <w:t>号（第14第１項第４号関係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裁定の申請に係る異議申出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>
        <w:rPr>
          <w:color w:val="auto"/>
        </w:rPr>
        <w:t>申出</w:t>
      </w:r>
      <w:r w:rsidRPr="002E1104">
        <w:rPr>
          <w:color w:val="auto"/>
        </w:rPr>
        <w:t>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Chars="77" w:right="167"/>
        <w:jc w:val="right"/>
        <w:rPr>
          <w:rFonts w:hint="default"/>
          <w:color w:val="auto"/>
        </w:rPr>
      </w:pPr>
      <w:r w:rsidRPr="002E1104">
        <w:rPr>
          <w:color w:val="auto"/>
        </w:rPr>
        <w:t>年　月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left="211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殿</w:t>
      </w:r>
    </w:p>
    <w:p w:rsidR="00E269E7" w:rsidRPr="002E1104" w:rsidRDefault="00E269E7" w:rsidP="00E269E7">
      <w:pPr>
        <w:spacing w:line="280" w:lineRule="exact"/>
        <w:ind w:left="211" w:right="432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right="432"/>
        <w:jc w:val="right"/>
        <w:rPr>
          <w:rFonts w:hint="default"/>
          <w:color w:val="auto"/>
        </w:rPr>
      </w:pPr>
      <w:r w:rsidRPr="002E1104">
        <w:rPr>
          <w:color w:val="auto"/>
        </w:rPr>
        <w:t>住所○○〇〇</w:t>
      </w:r>
    </w:p>
    <w:p w:rsidR="00E269E7" w:rsidRPr="002E1104" w:rsidRDefault="00585674" w:rsidP="00585674">
      <w:pPr>
        <w:spacing w:line="280" w:lineRule="exact"/>
        <w:ind w:left="211" w:right="432"/>
        <w:jc w:val="right"/>
        <w:rPr>
          <w:rFonts w:hint="default"/>
          <w:color w:val="auto"/>
        </w:rPr>
      </w:pPr>
      <w:r>
        <w:rPr>
          <w:color w:val="auto"/>
        </w:rPr>
        <w:t xml:space="preserve">氏名〇〇〇〇　</w:t>
      </w:r>
    </w:p>
    <w:p w:rsidR="00E269E7" w:rsidRPr="002E1104" w:rsidRDefault="00E269E7" w:rsidP="00E269E7">
      <w:pPr>
        <w:spacing w:line="280" w:lineRule="exact"/>
        <w:ind w:left="211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firstLineChars="100" w:firstLine="216"/>
        <w:rPr>
          <w:rFonts w:hint="default"/>
          <w:color w:val="auto"/>
        </w:rPr>
      </w:pPr>
      <w:r w:rsidRPr="002E1104">
        <w:rPr>
          <w:color w:val="auto"/>
        </w:rPr>
        <w:t>○年○月○日付けで公告（通知）のあった</w:t>
      </w:r>
      <w:r w:rsidR="00F04FAF">
        <w:rPr>
          <w:color w:val="auto"/>
        </w:rPr>
        <w:t>久留米市長</w:t>
      </w:r>
      <w:r w:rsidRPr="002E1104">
        <w:rPr>
          <w:color w:val="auto"/>
        </w:rPr>
        <w:t>による申請について、下記のとおり異議</w:t>
      </w:r>
      <w:r w:rsidRPr="002E1104">
        <w:rPr>
          <w:rFonts w:hint="default"/>
          <w:color w:val="auto"/>
        </w:rPr>
        <w:t>を申し出</w:t>
      </w:r>
      <w:r w:rsidRPr="002E1104">
        <w:rPr>
          <w:color w:val="auto"/>
        </w:rPr>
        <w:t>ます。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jc w:val="center"/>
        <w:rPr>
          <w:rFonts w:hint="default"/>
          <w:color w:val="auto"/>
        </w:rPr>
      </w:pPr>
      <w:r w:rsidRPr="002E1104">
        <w:rPr>
          <w:color w:val="auto"/>
        </w:rPr>
        <w:t>記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特定農業用ため池の名称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特定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申出者</w:t>
      </w:r>
      <w:r w:rsidRPr="002E1104">
        <w:rPr>
          <w:rFonts w:hint="default"/>
          <w:color w:val="auto"/>
        </w:rPr>
        <w:t>による特定農業用ため池の</w:t>
      </w:r>
      <w:r w:rsidRPr="002E1104">
        <w:rPr>
          <w:color w:val="auto"/>
        </w:rPr>
        <w:t>管理</w:t>
      </w:r>
      <w:r w:rsidRPr="002E1104">
        <w:rPr>
          <w:rFonts w:hint="default"/>
          <w:color w:val="auto"/>
        </w:rPr>
        <w:t>の状況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　申出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趣旨及びその理由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　その他参考となるべき事項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［添付資料</w:t>
      </w:r>
      <w:r w:rsidRPr="002E1104">
        <w:rPr>
          <w:rFonts w:hint="default"/>
          <w:color w:val="auto"/>
        </w:rPr>
        <w:t>］</w:t>
      </w:r>
    </w:p>
    <w:p w:rsidR="00E269E7" w:rsidRPr="002E1104" w:rsidRDefault="00E269E7" w:rsidP="00E269E7">
      <w:pPr>
        <w:ind w:firstLineChars="100" w:firstLine="216"/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申出者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所有権</w:t>
      </w:r>
      <w:r w:rsidRPr="002E1104">
        <w:rPr>
          <w:rFonts w:hint="default"/>
          <w:color w:val="auto"/>
        </w:rPr>
        <w:t>を証する</w:t>
      </w:r>
      <w:r w:rsidRPr="002E1104">
        <w:rPr>
          <w:color w:val="auto"/>
        </w:rPr>
        <w:t>書類</w:t>
      </w:r>
    </w:p>
    <w:p w:rsidR="00E269E7" w:rsidRPr="002E1104" w:rsidRDefault="00E269E7" w:rsidP="00E269E7">
      <w:pPr>
        <w:pStyle w:val="ab"/>
        <w:ind w:right="864"/>
        <w:jc w:val="both"/>
        <w:rPr>
          <w:rFonts w:ascii="ＭＳ ゴシック" w:eastAsia="ＭＳ ゴシック" w:hAnsi="ＭＳ ゴシック"/>
        </w:rPr>
      </w:pPr>
      <w:r w:rsidRPr="002E1104">
        <w:br w:type="page"/>
      </w:r>
      <w:r w:rsidRPr="002E1104">
        <w:rPr>
          <w:rFonts w:ascii="ＭＳ ゴシック" w:eastAsia="ＭＳ ゴシック" w:hAnsi="ＭＳ ゴシック"/>
        </w:rPr>
        <w:lastRenderedPageBreak/>
        <w:t>様式第32号（第17条第２項関係）施設管理権の存続期間延長に関する裁定申請の申出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申出書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left="211" w:firstLineChars="100" w:firstLine="216"/>
        <w:rPr>
          <w:rFonts w:hint="default"/>
          <w:color w:val="auto"/>
        </w:rPr>
      </w:pPr>
      <w:r>
        <w:rPr>
          <w:color w:val="auto"/>
        </w:rPr>
        <w:t>久留米市長</w:t>
      </w:r>
      <w:r w:rsidR="00E269E7" w:rsidRPr="002E1104">
        <w:rPr>
          <w:color w:val="auto"/>
        </w:rPr>
        <w:t xml:space="preserve">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住所：〇〇〇〇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</w:t>
      </w:r>
      <w:r w:rsidR="00585674">
        <w:rPr>
          <w:color w:val="auto"/>
        </w:rPr>
        <w:t xml:space="preserve">　　　　　　　　　　　　　　　　　　　　　　　氏名：〇〇〇〇　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firstLineChars="100" w:firstLine="216"/>
        <w:rPr>
          <w:rFonts w:hint="default"/>
          <w:color w:val="auto"/>
        </w:rPr>
      </w:pPr>
      <w:r w:rsidRPr="002E1104">
        <w:rPr>
          <w:color w:val="auto"/>
        </w:rPr>
        <w:t>下記の特定農業用ため池について、農業用ため池の管理及び保全に関する法律第17条第２項に</w:t>
      </w:r>
      <w:r w:rsidRPr="002E1104">
        <w:rPr>
          <w:rFonts w:hint="default"/>
          <w:color w:val="auto"/>
        </w:rPr>
        <w:t>おいて準用する第</w:t>
      </w:r>
      <w:r w:rsidRPr="002E1104">
        <w:rPr>
          <w:color w:val="auto"/>
        </w:rPr>
        <w:t>13条</w:t>
      </w:r>
      <w:r w:rsidRPr="002E1104">
        <w:rPr>
          <w:rFonts w:hint="default"/>
          <w:color w:val="auto"/>
        </w:rPr>
        <w:t>第２項</w:t>
      </w:r>
      <w:r w:rsidRPr="002E1104">
        <w:rPr>
          <w:color w:val="auto"/>
        </w:rPr>
        <w:t>の規定により、施設管理権の設定に関し同法第17条第１項の規定による申請をすべき旨を申し出ます。</w:t>
      </w:r>
    </w:p>
    <w:p w:rsidR="00E269E7" w:rsidRPr="002E1104" w:rsidRDefault="00E269E7" w:rsidP="00E269E7">
      <w:pPr>
        <w:spacing w:line="280" w:lineRule="exact"/>
        <w:ind w:firstLine="211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  <w:r w:rsidRPr="002E1104">
        <w:t>記</w:t>
      </w:r>
    </w:p>
    <w:p w:rsidR="00E269E7" w:rsidRPr="002E1104" w:rsidRDefault="00E269E7" w:rsidP="00E269E7">
      <w:pPr>
        <w:pStyle w:val="ab"/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１　特定農業用ため池の名称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２　特定農業用ため池の所在地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３　申出の理由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>４　申出人の利害関係の内容</w:t>
      </w:r>
    </w:p>
    <w:p w:rsidR="00E269E7" w:rsidRPr="002E1104" w:rsidRDefault="00E269E7" w:rsidP="00E269E7">
      <w:pPr>
        <w:pStyle w:val="ab"/>
        <w:ind w:right="-115"/>
        <w:jc w:val="both"/>
        <w:rPr>
          <w:rFonts w:ascii="ＭＳ ゴシック" w:eastAsia="ＭＳ ゴシック" w:hAnsi="ＭＳ ゴシック"/>
        </w:rPr>
      </w:pPr>
      <w:r w:rsidRPr="002E1104">
        <w:br w:type="page"/>
      </w:r>
      <w:r w:rsidRPr="002E1104">
        <w:rPr>
          <w:rFonts w:ascii="ＭＳ ゴシック" w:eastAsia="ＭＳ ゴシック" w:hAnsi="ＭＳ ゴシック"/>
        </w:rPr>
        <w:lastRenderedPageBreak/>
        <w:t>様式第35号（第17条第２項関係）施設管理権の存続期間延長に関する裁定申請の異議申出</w:t>
      </w: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申出書</w:t>
      </w: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jc w:val="center"/>
        <w:rPr>
          <w:rFonts w:hint="default"/>
          <w:color w:val="auto"/>
        </w:rPr>
      </w:pPr>
    </w:p>
    <w:p w:rsidR="00E269E7" w:rsidRPr="002E1104" w:rsidRDefault="00E269E7" w:rsidP="00E269E7">
      <w:pPr>
        <w:wordWrap w:val="0"/>
        <w:spacing w:line="280" w:lineRule="exact"/>
        <w:ind w:rightChars="77" w:right="167"/>
        <w:jc w:val="right"/>
        <w:rPr>
          <w:rFonts w:hint="default"/>
          <w:color w:val="auto"/>
        </w:rPr>
      </w:pPr>
      <w:r w:rsidRPr="002E1104">
        <w:rPr>
          <w:color w:val="auto"/>
        </w:rPr>
        <w:t>年　月　日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C82E75" w:rsidP="00E269E7">
      <w:pPr>
        <w:spacing w:line="280" w:lineRule="exact"/>
        <w:ind w:left="211"/>
        <w:rPr>
          <w:rFonts w:hint="default"/>
          <w:color w:val="auto"/>
        </w:rPr>
      </w:pPr>
      <w:r>
        <w:rPr>
          <w:color w:val="auto"/>
        </w:rPr>
        <w:t>福岡</w:t>
      </w:r>
      <w:r w:rsidR="00E269E7" w:rsidRPr="002E1104">
        <w:rPr>
          <w:color w:val="auto"/>
        </w:rPr>
        <w:t>県知事　殿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 w:right="432"/>
        <w:jc w:val="right"/>
        <w:rPr>
          <w:rFonts w:hint="default"/>
          <w:color w:val="auto"/>
        </w:rPr>
      </w:pPr>
      <w:r w:rsidRPr="002E1104">
        <w:rPr>
          <w:color w:val="auto"/>
        </w:rPr>
        <w:t>住所○○〇〇</w:t>
      </w:r>
    </w:p>
    <w:p w:rsidR="00E269E7" w:rsidRPr="002E1104" w:rsidRDefault="00585674" w:rsidP="00585674">
      <w:pPr>
        <w:spacing w:line="280" w:lineRule="exact"/>
        <w:ind w:left="211" w:right="432"/>
        <w:jc w:val="right"/>
        <w:rPr>
          <w:rFonts w:hint="default"/>
          <w:color w:val="auto"/>
        </w:rPr>
      </w:pPr>
      <w:bookmarkStart w:id="0" w:name="_GoBack"/>
      <w:bookmarkEnd w:id="0"/>
      <w:r>
        <w:rPr>
          <w:color w:val="auto"/>
        </w:rPr>
        <w:t xml:space="preserve">氏名〇〇〇〇　</w:t>
      </w:r>
    </w:p>
    <w:p w:rsidR="00E269E7" w:rsidRPr="002E1104" w:rsidRDefault="00E269E7" w:rsidP="00E269E7">
      <w:pPr>
        <w:spacing w:line="280" w:lineRule="exact"/>
        <w:ind w:left="211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ind w:left="211"/>
        <w:jc w:val="right"/>
        <w:rPr>
          <w:rFonts w:hint="default"/>
          <w:color w:val="auto"/>
        </w:rPr>
      </w:pPr>
    </w:p>
    <w:p w:rsidR="00E269E7" w:rsidRPr="002E1104" w:rsidRDefault="00E269E7" w:rsidP="00E269E7">
      <w:pPr>
        <w:spacing w:line="280" w:lineRule="exact"/>
        <w:rPr>
          <w:rFonts w:hint="default"/>
          <w:color w:val="auto"/>
        </w:rPr>
      </w:pPr>
      <w:r w:rsidRPr="002E1104">
        <w:rPr>
          <w:color w:val="auto"/>
        </w:rPr>
        <w:t xml:space="preserve">　○年○月○日付けで公告（通知）のあった</w:t>
      </w:r>
      <w:r w:rsidR="00C82E75">
        <w:rPr>
          <w:color w:val="auto"/>
        </w:rPr>
        <w:t>久留米市長</w:t>
      </w:r>
      <w:r w:rsidRPr="002E1104">
        <w:rPr>
          <w:color w:val="auto"/>
        </w:rPr>
        <w:t>による申請について、下記のとおり異議</w:t>
      </w:r>
      <w:r w:rsidRPr="002E1104">
        <w:rPr>
          <w:rFonts w:hint="default"/>
          <w:color w:val="auto"/>
        </w:rPr>
        <w:t>を申し出</w:t>
      </w:r>
      <w:r w:rsidRPr="002E1104">
        <w:rPr>
          <w:color w:val="auto"/>
        </w:rPr>
        <w:t>ます。</w:t>
      </w:r>
    </w:p>
    <w:p w:rsidR="00E269E7" w:rsidRPr="002E1104" w:rsidRDefault="00E269E7" w:rsidP="00E269E7">
      <w:pPr>
        <w:spacing w:line="280" w:lineRule="exact"/>
        <w:ind w:left="211"/>
        <w:rPr>
          <w:rFonts w:hint="default"/>
          <w:color w:val="auto"/>
        </w:rPr>
      </w:pPr>
    </w:p>
    <w:p w:rsidR="00E269E7" w:rsidRPr="002E1104" w:rsidRDefault="00E269E7" w:rsidP="00E269E7">
      <w:pPr>
        <w:pStyle w:val="a9"/>
      </w:pPr>
      <w:r w:rsidRPr="002E1104">
        <w:t>記</w:t>
      </w:r>
    </w:p>
    <w:p w:rsidR="00E269E7" w:rsidRPr="002E1104" w:rsidRDefault="00E269E7" w:rsidP="00E269E7">
      <w:pPr>
        <w:pStyle w:val="ab"/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特定農業用ため池の名称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特定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ため池の所在地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申出者</w:t>
      </w:r>
      <w:r w:rsidRPr="002E1104">
        <w:rPr>
          <w:rFonts w:hint="default"/>
          <w:color w:val="auto"/>
        </w:rPr>
        <w:t>による特定農業用ため池の</w:t>
      </w:r>
      <w:r w:rsidRPr="002E1104">
        <w:rPr>
          <w:color w:val="auto"/>
        </w:rPr>
        <w:t>管理</w:t>
      </w:r>
      <w:r w:rsidRPr="002E1104">
        <w:rPr>
          <w:rFonts w:hint="default"/>
          <w:color w:val="auto"/>
        </w:rPr>
        <w:t>の状況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４　申出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趣旨及びその理由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５　その他参考となるべき事項</w:t>
      </w: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</w:p>
    <w:p w:rsidR="00E269E7" w:rsidRPr="002E1104" w:rsidRDefault="00E269E7" w:rsidP="00E269E7">
      <w:pPr>
        <w:rPr>
          <w:rFonts w:hint="default"/>
          <w:color w:val="auto"/>
        </w:rPr>
      </w:pPr>
      <w:r w:rsidRPr="002E1104">
        <w:rPr>
          <w:color w:val="auto"/>
        </w:rPr>
        <w:t>［添付資料</w:t>
      </w:r>
      <w:r w:rsidRPr="002E1104">
        <w:rPr>
          <w:rFonts w:hint="default"/>
          <w:color w:val="auto"/>
        </w:rPr>
        <w:t>］</w:t>
      </w:r>
    </w:p>
    <w:p w:rsidR="00E269E7" w:rsidRPr="002E1104" w:rsidRDefault="00E269E7" w:rsidP="00E269E7">
      <w:pPr>
        <w:spacing w:line="280" w:lineRule="exact"/>
        <w:ind w:firstLineChars="100" w:firstLine="216"/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申出者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所有権</w:t>
      </w:r>
      <w:r w:rsidRPr="002E1104">
        <w:rPr>
          <w:rFonts w:hint="default"/>
          <w:color w:val="auto"/>
        </w:rPr>
        <w:t>を証する</w:t>
      </w:r>
      <w:r w:rsidRPr="002E1104">
        <w:rPr>
          <w:color w:val="auto"/>
        </w:rPr>
        <w:t>書類</w:t>
      </w:r>
    </w:p>
    <w:sectPr w:rsidR="00E269E7" w:rsidRPr="002E1104" w:rsidSect="00E269E7">
      <w:footerReference w:type="even" r:id="rId7"/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7" w:rsidRDefault="00E269E7">
      <w:pPr>
        <w:rPr>
          <w:rFonts w:hint="default"/>
        </w:rPr>
      </w:pPr>
      <w:r>
        <w:separator/>
      </w:r>
    </w:p>
  </w:endnote>
  <w:endnote w:type="continuationSeparator" w:id="0">
    <w:p w:rsidR="00E269E7" w:rsidRDefault="00E269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E7" w:rsidRDefault="00E269E7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269E7" w:rsidRDefault="00E269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7" w:rsidRDefault="00E269E7">
      <w:pPr>
        <w:rPr>
          <w:rFonts w:hint="default"/>
        </w:rPr>
      </w:pPr>
      <w:r>
        <w:separator/>
      </w:r>
    </w:p>
  </w:footnote>
  <w:footnote w:type="continuationSeparator" w:id="0">
    <w:p w:rsidR="00E269E7" w:rsidRDefault="00E269E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252"/>
    <w:multiLevelType w:val="hybridMultilevel"/>
    <w:tmpl w:val="34120D26"/>
    <w:lvl w:ilvl="0" w:tplc="D05CD8B6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72AE017A" w:tentative="1">
      <w:start w:val="1"/>
      <w:numFmt w:val="aiueoFullWidth"/>
      <w:lvlText w:val="(%2)"/>
      <w:lvlJc w:val="left"/>
      <w:pPr>
        <w:ind w:left="1053" w:hanging="420"/>
      </w:pPr>
    </w:lvl>
    <w:lvl w:ilvl="2" w:tplc="0EB6D568" w:tentative="1">
      <w:start w:val="1"/>
      <w:numFmt w:val="decimalEnclosedCircle"/>
      <w:lvlText w:val="%3"/>
      <w:lvlJc w:val="left"/>
      <w:pPr>
        <w:ind w:left="1473" w:hanging="420"/>
      </w:pPr>
    </w:lvl>
    <w:lvl w:ilvl="3" w:tplc="A51A6448" w:tentative="1">
      <w:start w:val="1"/>
      <w:numFmt w:val="decimal"/>
      <w:lvlText w:val="%4."/>
      <w:lvlJc w:val="left"/>
      <w:pPr>
        <w:ind w:left="1893" w:hanging="420"/>
      </w:pPr>
    </w:lvl>
    <w:lvl w:ilvl="4" w:tplc="8AC630D6" w:tentative="1">
      <w:start w:val="1"/>
      <w:numFmt w:val="aiueoFullWidth"/>
      <w:lvlText w:val="(%5)"/>
      <w:lvlJc w:val="left"/>
      <w:pPr>
        <w:ind w:left="2313" w:hanging="420"/>
      </w:pPr>
    </w:lvl>
    <w:lvl w:ilvl="5" w:tplc="F9C810CC" w:tentative="1">
      <w:start w:val="1"/>
      <w:numFmt w:val="decimalEnclosedCircle"/>
      <w:lvlText w:val="%6"/>
      <w:lvlJc w:val="left"/>
      <w:pPr>
        <w:ind w:left="2733" w:hanging="420"/>
      </w:pPr>
    </w:lvl>
    <w:lvl w:ilvl="6" w:tplc="D278D89C" w:tentative="1">
      <w:start w:val="1"/>
      <w:numFmt w:val="decimal"/>
      <w:lvlText w:val="%7."/>
      <w:lvlJc w:val="left"/>
      <w:pPr>
        <w:ind w:left="3153" w:hanging="420"/>
      </w:pPr>
    </w:lvl>
    <w:lvl w:ilvl="7" w:tplc="70A041FC" w:tentative="1">
      <w:start w:val="1"/>
      <w:numFmt w:val="aiueoFullWidth"/>
      <w:lvlText w:val="(%8)"/>
      <w:lvlJc w:val="left"/>
      <w:pPr>
        <w:ind w:left="3573" w:hanging="420"/>
      </w:pPr>
    </w:lvl>
    <w:lvl w:ilvl="8" w:tplc="C2942A3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AC907D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36AAA14" w:tentative="1">
      <w:start w:val="1"/>
      <w:numFmt w:val="aiueoFullWidth"/>
      <w:lvlText w:val="(%2)"/>
      <w:lvlJc w:val="left"/>
      <w:pPr>
        <w:ind w:left="1050" w:hanging="420"/>
      </w:pPr>
    </w:lvl>
    <w:lvl w:ilvl="2" w:tplc="77067EF4" w:tentative="1">
      <w:start w:val="1"/>
      <w:numFmt w:val="decimalEnclosedCircle"/>
      <w:lvlText w:val="%3"/>
      <w:lvlJc w:val="left"/>
      <w:pPr>
        <w:ind w:left="1470" w:hanging="420"/>
      </w:pPr>
    </w:lvl>
    <w:lvl w:ilvl="3" w:tplc="E952AF0C" w:tentative="1">
      <w:start w:val="1"/>
      <w:numFmt w:val="decimal"/>
      <w:lvlText w:val="%4."/>
      <w:lvlJc w:val="left"/>
      <w:pPr>
        <w:ind w:left="1890" w:hanging="420"/>
      </w:pPr>
    </w:lvl>
    <w:lvl w:ilvl="4" w:tplc="0580463C" w:tentative="1">
      <w:start w:val="1"/>
      <w:numFmt w:val="aiueoFullWidth"/>
      <w:lvlText w:val="(%5)"/>
      <w:lvlJc w:val="left"/>
      <w:pPr>
        <w:ind w:left="2310" w:hanging="420"/>
      </w:pPr>
    </w:lvl>
    <w:lvl w:ilvl="5" w:tplc="01022908" w:tentative="1">
      <w:start w:val="1"/>
      <w:numFmt w:val="decimalEnclosedCircle"/>
      <w:lvlText w:val="%6"/>
      <w:lvlJc w:val="left"/>
      <w:pPr>
        <w:ind w:left="2730" w:hanging="420"/>
      </w:pPr>
    </w:lvl>
    <w:lvl w:ilvl="6" w:tplc="9DB6BE46" w:tentative="1">
      <w:start w:val="1"/>
      <w:numFmt w:val="decimal"/>
      <w:lvlText w:val="%7."/>
      <w:lvlJc w:val="left"/>
      <w:pPr>
        <w:ind w:left="3150" w:hanging="420"/>
      </w:pPr>
    </w:lvl>
    <w:lvl w:ilvl="7" w:tplc="FE302EF8" w:tentative="1">
      <w:start w:val="1"/>
      <w:numFmt w:val="aiueoFullWidth"/>
      <w:lvlText w:val="(%8)"/>
      <w:lvlJc w:val="left"/>
      <w:pPr>
        <w:ind w:left="3570" w:hanging="420"/>
      </w:pPr>
    </w:lvl>
    <w:lvl w:ilvl="8" w:tplc="652A6D9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7E9CA53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35A098A4" w:tentative="1">
      <w:start w:val="1"/>
      <w:numFmt w:val="aiueoFullWidth"/>
      <w:lvlText w:val="(%2)"/>
      <w:lvlJc w:val="left"/>
      <w:pPr>
        <w:ind w:left="1050" w:hanging="420"/>
      </w:pPr>
    </w:lvl>
    <w:lvl w:ilvl="2" w:tplc="510E0D30" w:tentative="1">
      <w:start w:val="1"/>
      <w:numFmt w:val="decimalEnclosedCircle"/>
      <w:lvlText w:val="%3"/>
      <w:lvlJc w:val="left"/>
      <w:pPr>
        <w:ind w:left="1470" w:hanging="420"/>
      </w:pPr>
    </w:lvl>
    <w:lvl w:ilvl="3" w:tplc="5492E3DA" w:tentative="1">
      <w:start w:val="1"/>
      <w:numFmt w:val="decimal"/>
      <w:lvlText w:val="%4."/>
      <w:lvlJc w:val="left"/>
      <w:pPr>
        <w:ind w:left="1890" w:hanging="420"/>
      </w:pPr>
    </w:lvl>
    <w:lvl w:ilvl="4" w:tplc="D2E8AF1C" w:tentative="1">
      <w:start w:val="1"/>
      <w:numFmt w:val="aiueoFullWidth"/>
      <w:lvlText w:val="(%5)"/>
      <w:lvlJc w:val="left"/>
      <w:pPr>
        <w:ind w:left="2310" w:hanging="420"/>
      </w:pPr>
    </w:lvl>
    <w:lvl w:ilvl="5" w:tplc="4384AE7A" w:tentative="1">
      <w:start w:val="1"/>
      <w:numFmt w:val="decimalEnclosedCircle"/>
      <w:lvlText w:val="%6"/>
      <w:lvlJc w:val="left"/>
      <w:pPr>
        <w:ind w:left="2730" w:hanging="420"/>
      </w:pPr>
    </w:lvl>
    <w:lvl w:ilvl="6" w:tplc="FD1A9CDC" w:tentative="1">
      <w:start w:val="1"/>
      <w:numFmt w:val="decimal"/>
      <w:lvlText w:val="%7."/>
      <w:lvlJc w:val="left"/>
      <w:pPr>
        <w:ind w:left="3150" w:hanging="420"/>
      </w:pPr>
    </w:lvl>
    <w:lvl w:ilvl="7" w:tplc="0A20F274" w:tentative="1">
      <w:start w:val="1"/>
      <w:numFmt w:val="aiueoFullWidth"/>
      <w:lvlText w:val="(%8)"/>
      <w:lvlJc w:val="left"/>
      <w:pPr>
        <w:ind w:left="3570" w:hanging="420"/>
      </w:pPr>
    </w:lvl>
    <w:lvl w:ilvl="8" w:tplc="13223EF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20803F2C">
      <w:start w:val="1"/>
      <w:numFmt w:val="decimal"/>
      <w:lvlText w:val="%1."/>
      <w:lvlJc w:val="left"/>
      <w:pPr>
        <w:ind w:left="633" w:hanging="420"/>
      </w:pPr>
    </w:lvl>
    <w:lvl w:ilvl="1" w:tplc="F460AB3A" w:tentative="1">
      <w:start w:val="1"/>
      <w:numFmt w:val="aiueoFullWidth"/>
      <w:lvlText w:val="(%2)"/>
      <w:lvlJc w:val="left"/>
      <w:pPr>
        <w:ind w:left="1053" w:hanging="420"/>
      </w:pPr>
    </w:lvl>
    <w:lvl w:ilvl="2" w:tplc="706C56AE" w:tentative="1">
      <w:start w:val="1"/>
      <w:numFmt w:val="decimalEnclosedCircle"/>
      <w:lvlText w:val="%3"/>
      <w:lvlJc w:val="left"/>
      <w:pPr>
        <w:ind w:left="1473" w:hanging="420"/>
      </w:pPr>
    </w:lvl>
    <w:lvl w:ilvl="3" w:tplc="B5D89FB2" w:tentative="1">
      <w:start w:val="1"/>
      <w:numFmt w:val="decimal"/>
      <w:lvlText w:val="%4."/>
      <w:lvlJc w:val="left"/>
      <w:pPr>
        <w:ind w:left="1893" w:hanging="420"/>
      </w:pPr>
    </w:lvl>
    <w:lvl w:ilvl="4" w:tplc="D8F26C36" w:tentative="1">
      <w:start w:val="1"/>
      <w:numFmt w:val="aiueoFullWidth"/>
      <w:lvlText w:val="(%5)"/>
      <w:lvlJc w:val="left"/>
      <w:pPr>
        <w:ind w:left="2313" w:hanging="420"/>
      </w:pPr>
    </w:lvl>
    <w:lvl w:ilvl="5" w:tplc="F2B6B95C" w:tentative="1">
      <w:start w:val="1"/>
      <w:numFmt w:val="decimalEnclosedCircle"/>
      <w:lvlText w:val="%6"/>
      <w:lvlJc w:val="left"/>
      <w:pPr>
        <w:ind w:left="2733" w:hanging="420"/>
      </w:pPr>
    </w:lvl>
    <w:lvl w:ilvl="6" w:tplc="88409A0E" w:tentative="1">
      <w:start w:val="1"/>
      <w:numFmt w:val="decimal"/>
      <w:lvlText w:val="%7."/>
      <w:lvlJc w:val="left"/>
      <w:pPr>
        <w:ind w:left="3153" w:hanging="420"/>
      </w:pPr>
    </w:lvl>
    <w:lvl w:ilvl="7" w:tplc="A92EE4FA" w:tentative="1">
      <w:start w:val="1"/>
      <w:numFmt w:val="aiueoFullWidth"/>
      <w:lvlText w:val="(%8)"/>
      <w:lvlJc w:val="left"/>
      <w:pPr>
        <w:ind w:left="3573" w:hanging="420"/>
      </w:pPr>
    </w:lvl>
    <w:lvl w:ilvl="8" w:tplc="0FE055F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9C4EE7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3AFAFAD4" w:tentative="1">
      <w:start w:val="1"/>
      <w:numFmt w:val="aiueoFullWidth"/>
      <w:lvlText w:val="(%2)"/>
      <w:lvlJc w:val="left"/>
      <w:pPr>
        <w:ind w:left="1050" w:hanging="420"/>
      </w:pPr>
    </w:lvl>
    <w:lvl w:ilvl="2" w:tplc="1E364F10" w:tentative="1">
      <w:start w:val="1"/>
      <w:numFmt w:val="decimalEnclosedCircle"/>
      <w:lvlText w:val="%3"/>
      <w:lvlJc w:val="left"/>
      <w:pPr>
        <w:ind w:left="1470" w:hanging="420"/>
      </w:pPr>
    </w:lvl>
    <w:lvl w:ilvl="3" w:tplc="B204E4F0" w:tentative="1">
      <w:start w:val="1"/>
      <w:numFmt w:val="decimal"/>
      <w:lvlText w:val="%4."/>
      <w:lvlJc w:val="left"/>
      <w:pPr>
        <w:ind w:left="1890" w:hanging="420"/>
      </w:pPr>
    </w:lvl>
    <w:lvl w:ilvl="4" w:tplc="79DA1720" w:tentative="1">
      <w:start w:val="1"/>
      <w:numFmt w:val="aiueoFullWidth"/>
      <w:lvlText w:val="(%5)"/>
      <w:lvlJc w:val="left"/>
      <w:pPr>
        <w:ind w:left="2310" w:hanging="420"/>
      </w:pPr>
    </w:lvl>
    <w:lvl w:ilvl="5" w:tplc="A71EB6B4" w:tentative="1">
      <w:start w:val="1"/>
      <w:numFmt w:val="decimalEnclosedCircle"/>
      <w:lvlText w:val="%6"/>
      <w:lvlJc w:val="left"/>
      <w:pPr>
        <w:ind w:left="2730" w:hanging="420"/>
      </w:pPr>
    </w:lvl>
    <w:lvl w:ilvl="6" w:tplc="8F763A60" w:tentative="1">
      <w:start w:val="1"/>
      <w:numFmt w:val="decimal"/>
      <w:lvlText w:val="%7."/>
      <w:lvlJc w:val="left"/>
      <w:pPr>
        <w:ind w:left="3150" w:hanging="420"/>
      </w:pPr>
    </w:lvl>
    <w:lvl w:ilvl="7" w:tplc="F55C6472" w:tentative="1">
      <w:start w:val="1"/>
      <w:numFmt w:val="aiueoFullWidth"/>
      <w:lvlText w:val="(%8)"/>
      <w:lvlJc w:val="left"/>
      <w:pPr>
        <w:ind w:left="3570" w:hanging="420"/>
      </w:pPr>
    </w:lvl>
    <w:lvl w:ilvl="8" w:tplc="DC02E39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3B1619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18061940" w:tentative="1">
      <w:start w:val="1"/>
      <w:numFmt w:val="aiueoFullWidth"/>
      <w:lvlText w:val="(%2)"/>
      <w:lvlJc w:val="left"/>
      <w:pPr>
        <w:ind w:left="1050" w:hanging="420"/>
      </w:pPr>
    </w:lvl>
    <w:lvl w:ilvl="2" w:tplc="25A22D40" w:tentative="1">
      <w:start w:val="1"/>
      <w:numFmt w:val="decimalEnclosedCircle"/>
      <w:lvlText w:val="%3"/>
      <w:lvlJc w:val="left"/>
      <w:pPr>
        <w:ind w:left="1470" w:hanging="420"/>
      </w:pPr>
    </w:lvl>
    <w:lvl w:ilvl="3" w:tplc="7B1A0474" w:tentative="1">
      <w:start w:val="1"/>
      <w:numFmt w:val="decimal"/>
      <w:lvlText w:val="%4."/>
      <w:lvlJc w:val="left"/>
      <w:pPr>
        <w:ind w:left="1890" w:hanging="420"/>
      </w:pPr>
    </w:lvl>
    <w:lvl w:ilvl="4" w:tplc="17CA03A0" w:tentative="1">
      <w:start w:val="1"/>
      <w:numFmt w:val="aiueoFullWidth"/>
      <w:lvlText w:val="(%5)"/>
      <w:lvlJc w:val="left"/>
      <w:pPr>
        <w:ind w:left="2310" w:hanging="420"/>
      </w:pPr>
    </w:lvl>
    <w:lvl w:ilvl="5" w:tplc="7D06CD82" w:tentative="1">
      <w:start w:val="1"/>
      <w:numFmt w:val="decimalEnclosedCircle"/>
      <w:lvlText w:val="%6"/>
      <w:lvlJc w:val="left"/>
      <w:pPr>
        <w:ind w:left="2730" w:hanging="420"/>
      </w:pPr>
    </w:lvl>
    <w:lvl w:ilvl="6" w:tplc="714858AC" w:tentative="1">
      <w:start w:val="1"/>
      <w:numFmt w:val="decimal"/>
      <w:lvlText w:val="%7."/>
      <w:lvlJc w:val="left"/>
      <w:pPr>
        <w:ind w:left="3150" w:hanging="420"/>
      </w:pPr>
    </w:lvl>
    <w:lvl w:ilvl="7" w:tplc="1556DE44" w:tentative="1">
      <w:start w:val="1"/>
      <w:numFmt w:val="aiueoFullWidth"/>
      <w:lvlText w:val="(%8)"/>
      <w:lvlJc w:val="left"/>
      <w:pPr>
        <w:ind w:left="3570" w:hanging="420"/>
      </w:pPr>
    </w:lvl>
    <w:lvl w:ilvl="8" w:tplc="67825B4E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75"/>
    <w:rsid w:val="00585674"/>
    <w:rsid w:val="00A2432C"/>
    <w:rsid w:val="00C82E75"/>
    <w:rsid w:val="00D801F6"/>
    <w:rsid w:val="00E269E7"/>
    <w:rsid w:val="00F0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16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3195</Words>
  <Characters>1350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2020-03-17T07:55:00Z</dcterms:created>
  <dcterms:modified xsi:type="dcterms:W3CDTF">2021-01-14T06:38:00Z</dcterms:modified>
</cp:coreProperties>
</file>