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F10" w:rsidRPr="00063E10" w:rsidRDefault="002F48F9" w:rsidP="003B53C8">
      <w:pPr>
        <w:spacing w:line="360" w:lineRule="exact"/>
        <w:jc w:val="center"/>
        <w:rPr>
          <w:rFonts w:ascii="ＭＳ ゴシック" w:eastAsia="ＭＳ ゴシック" w:hAnsi="HG丸ｺﾞｼｯｸM-PRO"/>
          <w:sz w:val="36"/>
          <w:szCs w:val="36"/>
        </w:rPr>
      </w:pPr>
      <w:r>
        <w:rPr>
          <w:rFonts w:ascii="ＭＳ ゴシック" w:eastAsia="ＭＳ ゴシック" w:hAnsi="HG丸ｺﾞｼｯｸM-PRO" w:hint="eastAsia"/>
          <w:kern w:val="0"/>
          <w:sz w:val="36"/>
          <w:szCs w:val="36"/>
        </w:rPr>
        <w:t xml:space="preserve">受 講 </w:t>
      </w:r>
      <w:r w:rsidR="00D0622C" w:rsidRPr="002F48F9">
        <w:rPr>
          <w:rFonts w:ascii="ＭＳ ゴシック" w:eastAsia="ＭＳ ゴシック" w:hAnsi="HG丸ｺﾞｼｯｸM-PRO" w:hint="eastAsia"/>
          <w:kern w:val="0"/>
          <w:sz w:val="36"/>
          <w:szCs w:val="36"/>
        </w:rPr>
        <w:t>確</w:t>
      </w:r>
      <w:r>
        <w:rPr>
          <w:rFonts w:ascii="ＭＳ ゴシック" w:eastAsia="ＭＳ ゴシック" w:hAnsi="HG丸ｺﾞｼｯｸM-PRO" w:hint="eastAsia"/>
          <w:kern w:val="0"/>
          <w:sz w:val="36"/>
          <w:szCs w:val="36"/>
        </w:rPr>
        <w:t xml:space="preserve"> </w:t>
      </w:r>
      <w:r w:rsidR="00D0622C" w:rsidRPr="002F48F9">
        <w:rPr>
          <w:rFonts w:ascii="ＭＳ ゴシック" w:eastAsia="ＭＳ ゴシック" w:hAnsi="HG丸ｺﾞｼｯｸM-PRO" w:hint="eastAsia"/>
          <w:kern w:val="0"/>
          <w:sz w:val="36"/>
          <w:szCs w:val="36"/>
        </w:rPr>
        <w:t>認</w:t>
      </w:r>
      <w:r>
        <w:rPr>
          <w:rFonts w:ascii="ＭＳ ゴシック" w:eastAsia="ＭＳ ゴシック" w:hAnsi="HG丸ｺﾞｼｯｸM-PRO" w:hint="eastAsia"/>
          <w:kern w:val="0"/>
          <w:sz w:val="36"/>
          <w:szCs w:val="36"/>
        </w:rPr>
        <w:t xml:space="preserve"> </w:t>
      </w:r>
      <w:r w:rsidR="00D0622C" w:rsidRPr="002F48F9">
        <w:rPr>
          <w:rFonts w:ascii="ＭＳ ゴシック" w:eastAsia="ＭＳ ゴシック" w:hAnsi="HG丸ｺﾞｼｯｸM-PRO" w:hint="eastAsia"/>
          <w:kern w:val="0"/>
          <w:sz w:val="36"/>
          <w:szCs w:val="36"/>
        </w:rPr>
        <w:t>書</w:t>
      </w:r>
    </w:p>
    <w:p w:rsidR="001539DE" w:rsidRDefault="001539DE" w:rsidP="005D05D2">
      <w:pPr>
        <w:rPr>
          <w:b/>
          <w:sz w:val="24"/>
        </w:rPr>
      </w:pPr>
    </w:p>
    <w:p w:rsidR="00911D66" w:rsidRPr="00D0622C" w:rsidRDefault="00E40C8A" w:rsidP="00D0622C">
      <w:pPr>
        <w:ind w:firstLineChars="100" w:firstLine="232"/>
        <w:rPr>
          <w:sz w:val="24"/>
        </w:rPr>
      </w:pPr>
      <w:r>
        <w:rPr>
          <w:rFonts w:hint="eastAsia"/>
          <w:sz w:val="24"/>
        </w:rPr>
        <w:t>本施設</w:t>
      </w:r>
      <w:r w:rsidR="00D0622C" w:rsidRPr="00D0622C">
        <w:rPr>
          <w:rFonts w:hint="eastAsia"/>
          <w:sz w:val="24"/>
        </w:rPr>
        <w:t>は、令和</w:t>
      </w:r>
      <w:r w:rsidR="00EC57B7">
        <w:rPr>
          <w:rFonts w:hint="eastAsia"/>
          <w:sz w:val="24"/>
        </w:rPr>
        <w:t>４</w:t>
      </w:r>
      <w:r w:rsidR="006E325F">
        <w:rPr>
          <w:rFonts w:hint="eastAsia"/>
          <w:sz w:val="24"/>
        </w:rPr>
        <w:t>年度有料老人ホームに対する集団指導資料の内容を確認し、</w:t>
      </w:r>
      <w:r w:rsidR="00C759BA">
        <w:rPr>
          <w:rFonts w:hint="eastAsia"/>
          <w:sz w:val="24"/>
        </w:rPr>
        <w:t>集団指導を受講</w:t>
      </w:r>
      <w:r w:rsidR="00D0622C" w:rsidRPr="00D0622C">
        <w:rPr>
          <w:rFonts w:hint="eastAsia"/>
          <w:sz w:val="24"/>
        </w:rPr>
        <w:t>しました。</w:t>
      </w:r>
    </w:p>
    <w:p w:rsidR="00B369C2" w:rsidRPr="008B2B41" w:rsidRDefault="00B369C2" w:rsidP="005D05D2">
      <w:pPr>
        <w:rPr>
          <w:b/>
          <w:sz w:val="24"/>
        </w:rPr>
      </w:pPr>
    </w:p>
    <w:tbl>
      <w:tblPr>
        <w:tblStyle w:val="a3"/>
        <w:tblW w:w="0" w:type="auto"/>
        <w:tblInd w:w="283" w:type="dxa"/>
        <w:tblLook w:val="04A0" w:firstRow="1" w:lastRow="0" w:firstColumn="1" w:lastColumn="0" w:noHBand="0" w:noVBand="1"/>
      </w:tblPr>
      <w:tblGrid>
        <w:gridCol w:w="1697"/>
        <w:gridCol w:w="6514"/>
      </w:tblGrid>
      <w:tr w:rsidR="009F0454" w:rsidTr="00345D0F">
        <w:trPr>
          <w:trHeight w:hRule="exact" w:val="693"/>
        </w:trPr>
        <w:tc>
          <w:tcPr>
            <w:tcW w:w="1697" w:type="dxa"/>
            <w:shd w:val="clear" w:color="auto" w:fill="EAEAEA"/>
            <w:vAlign w:val="center"/>
          </w:tcPr>
          <w:p w:rsidR="009F0454" w:rsidRPr="00C00E3B" w:rsidRDefault="00F346D3" w:rsidP="009F0454">
            <w:pPr>
              <w:spacing w:line="360" w:lineRule="auto"/>
              <w:jc w:val="center"/>
              <w:rPr>
                <w:rFonts w:asciiTheme="minorEastAsia" w:eastAsiaTheme="minorEastAsia" w:hAnsiTheme="minorEastAsia"/>
                <w:kern w:val="0"/>
                <w:sz w:val="24"/>
                <w:szCs w:val="28"/>
              </w:rPr>
            </w:pPr>
            <w:r w:rsidRPr="00B7325E">
              <w:rPr>
                <w:rFonts w:asciiTheme="minorEastAsia" w:eastAsiaTheme="minorEastAsia" w:hAnsiTheme="minorEastAsia" w:hint="eastAsia"/>
                <w:spacing w:val="72"/>
                <w:kern w:val="0"/>
                <w:sz w:val="24"/>
                <w:szCs w:val="28"/>
                <w:fitText w:val="1392" w:id="-1706908927"/>
              </w:rPr>
              <w:t>施設区</w:t>
            </w:r>
            <w:r w:rsidRPr="00B7325E">
              <w:rPr>
                <w:rFonts w:asciiTheme="minorEastAsia" w:eastAsiaTheme="minorEastAsia" w:hAnsiTheme="minorEastAsia" w:hint="eastAsia"/>
                <w:kern w:val="0"/>
                <w:sz w:val="24"/>
                <w:szCs w:val="28"/>
                <w:fitText w:val="1392" w:id="-1706908927"/>
              </w:rPr>
              <w:t>分</w:t>
            </w:r>
          </w:p>
        </w:tc>
        <w:tc>
          <w:tcPr>
            <w:tcW w:w="6514" w:type="dxa"/>
            <w:vAlign w:val="center"/>
          </w:tcPr>
          <w:p w:rsidR="00C154AA" w:rsidRPr="006E325F" w:rsidRDefault="006E325F" w:rsidP="006E325F">
            <w:pPr>
              <w:ind w:firstLineChars="200" w:firstLine="465"/>
              <w:rPr>
                <w:rFonts w:asciiTheme="minorEastAsia" w:eastAsiaTheme="minorEastAsia" w:hAnsiTheme="minorEastAsia"/>
                <w:kern w:val="0"/>
                <w:sz w:val="24"/>
              </w:rPr>
            </w:pPr>
            <w:r w:rsidRPr="006E325F">
              <w:rPr>
                <w:rFonts w:asciiTheme="minorEastAsia" w:eastAsiaTheme="minorEastAsia" w:hAnsiTheme="minorEastAsia" w:hint="eastAsia"/>
                <w:kern w:val="0"/>
                <w:sz w:val="24"/>
              </w:rPr>
              <w:t xml:space="preserve">１．住宅型　　</w:t>
            </w:r>
            <w:r>
              <w:rPr>
                <w:rFonts w:asciiTheme="minorEastAsia" w:eastAsiaTheme="minorEastAsia" w:hAnsiTheme="minorEastAsia" w:hint="eastAsia"/>
                <w:kern w:val="0"/>
                <w:sz w:val="24"/>
              </w:rPr>
              <w:t xml:space="preserve">　</w:t>
            </w:r>
            <w:r w:rsidRPr="006E325F">
              <w:rPr>
                <w:rFonts w:asciiTheme="minorEastAsia" w:eastAsiaTheme="minorEastAsia" w:hAnsiTheme="minorEastAsia" w:hint="eastAsia"/>
                <w:kern w:val="0"/>
                <w:sz w:val="24"/>
              </w:rPr>
              <w:t xml:space="preserve">２．サ高住　</w:t>
            </w:r>
            <w:r>
              <w:rPr>
                <w:rFonts w:asciiTheme="minorEastAsia" w:eastAsiaTheme="minorEastAsia" w:hAnsiTheme="minorEastAsia" w:hint="eastAsia"/>
                <w:kern w:val="0"/>
                <w:sz w:val="24"/>
              </w:rPr>
              <w:t xml:space="preserve">　　</w:t>
            </w:r>
            <w:r w:rsidRPr="006E325F">
              <w:rPr>
                <w:rFonts w:asciiTheme="minorEastAsia" w:eastAsiaTheme="minorEastAsia" w:hAnsiTheme="minorEastAsia" w:hint="eastAsia"/>
                <w:kern w:val="0"/>
                <w:sz w:val="24"/>
              </w:rPr>
              <w:t>３．介護付</w:t>
            </w:r>
          </w:p>
        </w:tc>
      </w:tr>
      <w:tr w:rsidR="009F0454" w:rsidTr="00345D0F">
        <w:trPr>
          <w:trHeight w:val="632"/>
        </w:trPr>
        <w:tc>
          <w:tcPr>
            <w:tcW w:w="1697" w:type="dxa"/>
            <w:shd w:val="clear" w:color="auto" w:fill="EAEAEA"/>
            <w:vAlign w:val="center"/>
          </w:tcPr>
          <w:p w:rsidR="009F0454" w:rsidRPr="00C00E3B" w:rsidRDefault="006E325F" w:rsidP="009F0454">
            <w:pPr>
              <w:spacing w:line="360" w:lineRule="auto"/>
              <w:jc w:val="center"/>
              <w:rPr>
                <w:rFonts w:asciiTheme="minorEastAsia" w:eastAsiaTheme="minorEastAsia" w:hAnsiTheme="minorEastAsia"/>
                <w:kern w:val="0"/>
                <w:sz w:val="24"/>
                <w:szCs w:val="28"/>
              </w:rPr>
            </w:pPr>
            <w:r w:rsidRPr="00B7325E">
              <w:rPr>
                <w:rFonts w:asciiTheme="minorEastAsia" w:eastAsiaTheme="minorEastAsia" w:hAnsiTheme="minorEastAsia" w:hint="eastAsia"/>
                <w:spacing w:val="24"/>
                <w:kern w:val="0"/>
                <w:sz w:val="24"/>
                <w:szCs w:val="28"/>
                <w:fitText w:val="1392" w:id="-1706908926"/>
              </w:rPr>
              <w:t xml:space="preserve">施　設　</w:t>
            </w:r>
            <w:r w:rsidR="009F0454" w:rsidRPr="00B7325E">
              <w:rPr>
                <w:rFonts w:asciiTheme="minorEastAsia" w:eastAsiaTheme="minorEastAsia" w:hAnsiTheme="minorEastAsia" w:hint="eastAsia"/>
                <w:kern w:val="0"/>
                <w:sz w:val="24"/>
                <w:szCs w:val="28"/>
                <w:fitText w:val="1392" w:id="-1706908926"/>
              </w:rPr>
              <w:t>名</w:t>
            </w:r>
          </w:p>
        </w:tc>
        <w:tc>
          <w:tcPr>
            <w:tcW w:w="6514" w:type="dxa"/>
            <w:vAlign w:val="center"/>
          </w:tcPr>
          <w:p w:rsidR="00C154AA" w:rsidRDefault="00C154AA" w:rsidP="00C154AA">
            <w:pPr>
              <w:rPr>
                <w:rFonts w:asciiTheme="minorEastAsia" w:eastAsiaTheme="minorEastAsia" w:hAnsiTheme="minorEastAsia"/>
                <w:kern w:val="0"/>
                <w:sz w:val="22"/>
                <w:szCs w:val="28"/>
              </w:rPr>
            </w:pPr>
          </w:p>
        </w:tc>
      </w:tr>
      <w:tr w:rsidR="009F0454" w:rsidTr="00112CC6">
        <w:trPr>
          <w:trHeight w:hRule="exact" w:val="207"/>
        </w:trPr>
        <w:tc>
          <w:tcPr>
            <w:tcW w:w="8211" w:type="dxa"/>
            <w:gridSpan w:val="2"/>
            <w:tcBorders>
              <w:top w:val="single" w:sz="4" w:space="0" w:color="auto"/>
              <w:left w:val="nil"/>
              <w:bottom w:val="single" w:sz="4" w:space="0" w:color="auto"/>
              <w:right w:val="nil"/>
            </w:tcBorders>
          </w:tcPr>
          <w:p w:rsidR="009B13C3" w:rsidRDefault="009B13C3" w:rsidP="00A533D6">
            <w:pPr>
              <w:spacing w:line="360" w:lineRule="auto"/>
              <w:rPr>
                <w:rFonts w:asciiTheme="minorEastAsia" w:eastAsiaTheme="minorEastAsia" w:hAnsiTheme="minorEastAsia"/>
                <w:kern w:val="0"/>
                <w:sz w:val="22"/>
                <w:szCs w:val="28"/>
              </w:rPr>
            </w:pPr>
          </w:p>
        </w:tc>
      </w:tr>
      <w:tr w:rsidR="009F0454" w:rsidTr="00345D0F">
        <w:trPr>
          <w:trHeight w:hRule="exact" w:val="644"/>
        </w:trPr>
        <w:tc>
          <w:tcPr>
            <w:tcW w:w="1697" w:type="dxa"/>
            <w:tcBorders>
              <w:top w:val="single" w:sz="4" w:space="0" w:color="auto"/>
            </w:tcBorders>
            <w:shd w:val="clear" w:color="auto" w:fill="EAEAEA"/>
            <w:vAlign w:val="center"/>
          </w:tcPr>
          <w:p w:rsidR="009F0454" w:rsidRPr="00C00E3B" w:rsidRDefault="00F346D3" w:rsidP="009F0454">
            <w:pPr>
              <w:spacing w:line="360" w:lineRule="auto"/>
              <w:jc w:val="center"/>
              <w:rPr>
                <w:rFonts w:asciiTheme="minorEastAsia" w:eastAsiaTheme="minorEastAsia" w:hAnsiTheme="minorEastAsia"/>
                <w:kern w:val="0"/>
                <w:sz w:val="24"/>
                <w:szCs w:val="28"/>
              </w:rPr>
            </w:pPr>
            <w:r w:rsidRPr="00B7325E">
              <w:rPr>
                <w:rFonts w:asciiTheme="minorEastAsia" w:eastAsiaTheme="minorEastAsia" w:hAnsiTheme="minorEastAsia" w:hint="eastAsia"/>
                <w:spacing w:val="24"/>
                <w:kern w:val="0"/>
                <w:sz w:val="24"/>
                <w:szCs w:val="28"/>
                <w:fitText w:val="1392" w:id="-1706908928"/>
              </w:rPr>
              <w:t>受講</w:t>
            </w:r>
            <w:r w:rsidR="009F0454" w:rsidRPr="00B7325E">
              <w:rPr>
                <w:rFonts w:asciiTheme="minorEastAsia" w:eastAsiaTheme="minorEastAsia" w:hAnsiTheme="minorEastAsia" w:hint="eastAsia"/>
                <w:spacing w:val="24"/>
                <w:kern w:val="0"/>
                <w:sz w:val="24"/>
                <w:szCs w:val="28"/>
                <w:fitText w:val="1392" w:id="-1706908928"/>
              </w:rPr>
              <w:t>者</w:t>
            </w:r>
            <w:r w:rsidR="009F0454" w:rsidRPr="00B7325E">
              <w:rPr>
                <w:rFonts w:asciiTheme="minorEastAsia" w:eastAsiaTheme="minorEastAsia" w:hAnsiTheme="minorEastAsia" w:hint="eastAsia"/>
                <w:spacing w:val="24"/>
                <w:sz w:val="24"/>
                <w:szCs w:val="28"/>
                <w:fitText w:val="1392" w:id="-1706908928"/>
              </w:rPr>
              <w:t>職</w:t>
            </w:r>
            <w:r w:rsidR="009F0454" w:rsidRPr="00B7325E">
              <w:rPr>
                <w:rFonts w:asciiTheme="minorEastAsia" w:eastAsiaTheme="minorEastAsia" w:hAnsiTheme="minorEastAsia" w:hint="eastAsia"/>
                <w:sz w:val="24"/>
                <w:szCs w:val="28"/>
                <w:fitText w:val="1392" w:id="-1706908928"/>
              </w:rPr>
              <w:t>名</w:t>
            </w:r>
          </w:p>
        </w:tc>
        <w:tc>
          <w:tcPr>
            <w:tcW w:w="6514" w:type="dxa"/>
            <w:tcBorders>
              <w:top w:val="single" w:sz="4" w:space="0" w:color="auto"/>
            </w:tcBorders>
            <w:vAlign w:val="center"/>
          </w:tcPr>
          <w:p w:rsidR="009F0454" w:rsidRDefault="009F0454" w:rsidP="009F0454">
            <w:pPr>
              <w:spacing w:line="360" w:lineRule="auto"/>
              <w:rPr>
                <w:rFonts w:asciiTheme="minorEastAsia" w:eastAsiaTheme="minorEastAsia" w:hAnsiTheme="minorEastAsia"/>
                <w:kern w:val="0"/>
                <w:sz w:val="22"/>
                <w:szCs w:val="28"/>
              </w:rPr>
            </w:pPr>
          </w:p>
        </w:tc>
      </w:tr>
      <w:tr w:rsidR="009F0454" w:rsidTr="00345D0F">
        <w:trPr>
          <w:trHeight w:val="660"/>
        </w:trPr>
        <w:tc>
          <w:tcPr>
            <w:tcW w:w="1697" w:type="dxa"/>
            <w:shd w:val="clear" w:color="auto" w:fill="EAEAEA"/>
            <w:vAlign w:val="center"/>
          </w:tcPr>
          <w:p w:rsidR="009F0454" w:rsidRPr="00C00E3B" w:rsidRDefault="009F0454" w:rsidP="009F0454">
            <w:pPr>
              <w:spacing w:line="360" w:lineRule="auto"/>
              <w:jc w:val="center"/>
              <w:rPr>
                <w:rFonts w:asciiTheme="minorEastAsia" w:eastAsiaTheme="minorEastAsia" w:hAnsiTheme="minorEastAsia"/>
                <w:kern w:val="0"/>
                <w:sz w:val="24"/>
                <w:szCs w:val="28"/>
              </w:rPr>
            </w:pPr>
            <w:r w:rsidRPr="00B7325E">
              <w:rPr>
                <w:rFonts w:asciiTheme="minorEastAsia" w:eastAsiaTheme="minorEastAsia" w:hAnsiTheme="minorEastAsia" w:hint="eastAsia"/>
                <w:spacing w:val="24"/>
                <w:kern w:val="0"/>
                <w:sz w:val="24"/>
                <w:szCs w:val="28"/>
                <w:fitText w:val="1392" w:id="-2056056831"/>
              </w:rPr>
              <w:t>受講者</w:t>
            </w:r>
            <w:r w:rsidRPr="00B7325E">
              <w:rPr>
                <w:rFonts w:asciiTheme="minorEastAsia" w:eastAsiaTheme="minorEastAsia" w:hAnsiTheme="minorEastAsia" w:hint="eastAsia"/>
                <w:spacing w:val="24"/>
                <w:sz w:val="24"/>
                <w:szCs w:val="28"/>
                <w:fitText w:val="1392" w:id="-2056056831"/>
              </w:rPr>
              <w:t>氏</w:t>
            </w:r>
            <w:r w:rsidRPr="00B7325E">
              <w:rPr>
                <w:rFonts w:asciiTheme="minorEastAsia" w:eastAsiaTheme="minorEastAsia" w:hAnsiTheme="minorEastAsia" w:hint="eastAsia"/>
                <w:sz w:val="24"/>
                <w:szCs w:val="28"/>
                <w:fitText w:val="1392" w:id="-2056056831"/>
              </w:rPr>
              <w:t>名</w:t>
            </w:r>
          </w:p>
        </w:tc>
        <w:tc>
          <w:tcPr>
            <w:tcW w:w="6514" w:type="dxa"/>
            <w:vAlign w:val="center"/>
          </w:tcPr>
          <w:p w:rsidR="009F0454" w:rsidRDefault="009F0454" w:rsidP="009F0454">
            <w:pPr>
              <w:spacing w:line="360" w:lineRule="auto"/>
              <w:rPr>
                <w:rFonts w:asciiTheme="minorEastAsia" w:eastAsiaTheme="minorEastAsia" w:hAnsiTheme="minorEastAsia"/>
                <w:kern w:val="0"/>
                <w:sz w:val="22"/>
                <w:szCs w:val="28"/>
              </w:rPr>
            </w:pPr>
          </w:p>
        </w:tc>
      </w:tr>
    </w:tbl>
    <w:p w:rsidR="00C246A5" w:rsidRDefault="00C246A5" w:rsidP="005D05D2">
      <w:pPr>
        <w:rPr>
          <w:b/>
          <w:sz w:val="28"/>
          <w:szCs w:val="28"/>
          <w:u w:val="single"/>
        </w:rPr>
      </w:pPr>
    </w:p>
    <w:p w:rsidR="00EC57B7" w:rsidRPr="00EC57B7" w:rsidRDefault="00EC57B7" w:rsidP="003B53C8">
      <w:pPr>
        <w:ind w:leftChars="140" w:left="283"/>
        <w:rPr>
          <w:sz w:val="24"/>
        </w:rPr>
      </w:pPr>
      <w:r>
        <w:rPr>
          <w:rFonts w:hint="eastAsia"/>
          <w:sz w:val="24"/>
        </w:rPr>
        <w:t>【</w:t>
      </w:r>
      <w:r>
        <w:rPr>
          <w:rFonts w:hint="eastAsia"/>
          <w:sz w:val="24"/>
        </w:rPr>
        <w:t xml:space="preserve"> </w:t>
      </w:r>
      <w:r>
        <w:rPr>
          <w:rFonts w:hint="eastAsia"/>
          <w:sz w:val="24"/>
        </w:rPr>
        <w:t>提出期限</w:t>
      </w:r>
      <w:r>
        <w:rPr>
          <w:rFonts w:hint="eastAsia"/>
          <w:sz w:val="24"/>
        </w:rPr>
        <w:t xml:space="preserve"> </w:t>
      </w:r>
      <w:r>
        <w:rPr>
          <w:rFonts w:hint="eastAsia"/>
          <w:sz w:val="24"/>
        </w:rPr>
        <w:t xml:space="preserve">】　</w:t>
      </w:r>
      <w:r w:rsidRPr="003B53C8">
        <w:rPr>
          <w:rFonts w:hint="eastAsia"/>
          <w:b/>
          <w:sz w:val="24"/>
          <w:u w:val="single"/>
        </w:rPr>
        <w:t>令和４</w:t>
      </w:r>
      <w:r w:rsidR="005E00E9">
        <w:rPr>
          <w:rFonts w:hint="eastAsia"/>
          <w:b/>
          <w:sz w:val="24"/>
          <w:u w:val="single"/>
        </w:rPr>
        <w:t>年１１月３０日（水</w:t>
      </w:r>
      <w:r w:rsidRPr="003B53C8">
        <w:rPr>
          <w:rFonts w:hint="eastAsia"/>
          <w:b/>
          <w:sz w:val="24"/>
          <w:u w:val="single"/>
        </w:rPr>
        <w:t>）</w:t>
      </w:r>
    </w:p>
    <w:p w:rsidR="00EC57B7" w:rsidRDefault="00EC57B7" w:rsidP="003B53C8">
      <w:pPr>
        <w:ind w:leftChars="140" w:left="283"/>
        <w:rPr>
          <w:sz w:val="24"/>
        </w:rPr>
      </w:pPr>
      <w:r>
        <w:rPr>
          <w:rFonts w:hint="eastAsia"/>
          <w:sz w:val="24"/>
        </w:rPr>
        <w:t>【</w:t>
      </w:r>
      <w:r>
        <w:rPr>
          <w:rFonts w:hint="eastAsia"/>
          <w:sz w:val="24"/>
        </w:rPr>
        <w:t xml:space="preserve"> </w:t>
      </w:r>
      <w:r w:rsidRPr="00EC57B7">
        <w:rPr>
          <w:rFonts w:hint="eastAsia"/>
          <w:sz w:val="24"/>
        </w:rPr>
        <w:t>提出方法</w:t>
      </w:r>
      <w:r>
        <w:rPr>
          <w:rFonts w:hint="eastAsia"/>
          <w:sz w:val="24"/>
        </w:rPr>
        <w:t xml:space="preserve"> </w:t>
      </w:r>
      <w:r>
        <w:rPr>
          <w:rFonts w:hint="eastAsia"/>
          <w:sz w:val="24"/>
        </w:rPr>
        <w:t>】</w:t>
      </w:r>
      <w:r w:rsidRPr="00EC57B7">
        <w:rPr>
          <w:rFonts w:hint="eastAsia"/>
          <w:sz w:val="24"/>
        </w:rPr>
        <w:t xml:space="preserve">　次のいずれかの方法により提出</w:t>
      </w:r>
    </w:p>
    <w:p w:rsidR="003B53C8" w:rsidRPr="003B53C8" w:rsidRDefault="003B53C8" w:rsidP="003B53C8">
      <w:pPr>
        <w:ind w:leftChars="1052" w:left="2130"/>
      </w:pPr>
      <w:r w:rsidRPr="003B53C8">
        <w:rPr>
          <w:rFonts w:hint="eastAsia"/>
        </w:rPr>
        <w:t>※件名は「集団指導受講確認書（施設名）」と付けてください。</w:t>
      </w:r>
    </w:p>
    <w:p w:rsidR="00EC57B7" w:rsidRPr="00EC57B7" w:rsidRDefault="00EC57B7" w:rsidP="003B53C8">
      <w:pPr>
        <w:ind w:leftChars="1052" w:left="2130"/>
        <w:rPr>
          <w:sz w:val="24"/>
        </w:rPr>
      </w:pPr>
      <w:r w:rsidRPr="00EC57B7">
        <w:rPr>
          <w:rFonts w:hint="eastAsia"/>
          <w:sz w:val="24"/>
        </w:rPr>
        <w:t xml:space="preserve">・メール　　</w:t>
      </w:r>
      <w:r w:rsidRPr="00EC57B7">
        <w:rPr>
          <w:rFonts w:hint="eastAsia"/>
          <w:sz w:val="24"/>
        </w:rPr>
        <w:t>chouju@city.kurume.</w:t>
      </w:r>
      <w:r w:rsidR="003B53C8">
        <w:rPr>
          <w:sz w:val="24"/>
        </w:rPr>
        <w:t>lg</w:t>
      </w:r>
      <w:r w:rsidRPr="00EC57B7">
        <w:rPr>
          <w:rFonts w:hint="eastAsia"/>
          <w:sz w:val="24"/>
        </w:rPr>
        <w:t>.jp</w:t>
      </w:r>
    </w:p>
    <w:p w:rsidR="00EC57B7" w:rsidRPr="00EC57B7" w:rsidRDefault="00EC57B7" w:rsidP="003B53C8">
      <w:pPr>
        <w:ind w:leftChars="1052" w:left="2130"/>
        <w:rPr>
          <w:sz w:val="24"/>
        </w:rPr>
      </w:pPr>
      <w:r w:rsidRPr="00EC57B7">
        <w:rPr>
          <w:rFonts w:hint="eastAsia"/>
          <w:sz w:val="24"/>
        </w:rPr>
        <w:t xml:space="preserve">・ＦＡＸ　</w:t>
      </w:r>
      <w:r w:rsidRPr="00EC57B7">
        <w:rPr>
          <w:rFonts w:hint="eastAsia"/>
          <w:sz w:val="24"/>
        </w:rPr>
        <w:t xml:space="preserve"> </w:t>
      </w:r>
      <w:r w:rsidR="003B53C8">
        <w:rPr>
          <w:rFonts w:hint="eastAsia"/>
          <w:sz w:val="24"/>
        </w:rPr>
        <w:t xml:space="preserve"> </w:t>
      </w:r>
      <w:r w:rsidRPr="00EC57B7">
        <w:rPr>
          <w:rFonts w:hint="eastAsia"/>
          <w:sz w:val="24"/>
        </w:rPr>
        <w:t>０９４２－３６－６８４５</w:t>
      </w:r>
      <w:r w:rsidRPr="00EC57B7">
        <w:rPr>
          <w:rFonts w:hint="eastAsia"/>
          <w:sz w:val="24"/>
        </w:rPr>
        <w:tab/>
      </w:r>
    </w:p>
    <w:p w:rsidR="00EC57B7" w:rsidRDefault="00EC57B7" w:rsidP="00C75172">
      <w:pPr>
        <w:rPr>
          <w:sz w:val="24"/>
        </w:rPr>
      </w:pPr>
    </w:p>
    <w:p w:rsidR="00C75172" w:rsidRPr="00A679AB" w:rsidRDefault="00C75172" w:rsidP="00C75172">
      <w:pPr>
        <w:rPr>
          <w:sz w:val="24"/>
        </w:rPr>
      </w:pPr>
      <w:r w:rsidRPr="00A679AB">
        <w:rPr>
          <w:rFonts w:hint="eastAsia"/>
          <w:sz w:val="24"/>
        </w:rPr>
        <w:t>立入検査において指摘の多い項目について以下にまとめていますので、現在の状況についてご確認いただき、</w:t>
      </w:r>
      <w:r w:rsidR="008F22E4" w:rsidRPr="00A679AB">
        <w:rPr>
          <w:rFonts w:hint="eastAsia"/>
          <w:sz w:val="24"/>
        </w:rPr>
        <w:t>○をつけ</w:t>
      </w:r>
      <w:r w:rsidRPr="00A679AB">
        <w:rPr>
          <w:rFonts w:hint="eastAsia"/>
          <w:sz w:val="24"/>
        </w:rPr>
        <w:t>てください。</w:t>
      </w:r>
    </w:p>
    <w:p w:rsidR="00C75172" w:rsidRPr="00A679AB" w:rsidRDefault="00C75172" w:rsidP="00A679AB">
      <w:pPr>
        <w:ind w:left="209" w:hangingChars="103" w:hanging="209"/>
      </w:pPr>
      <w:r w:rsidRPr="00A679AB">
        <w:rPr>
          <w:rFonts w:hint="eastAsia"/>
        </w:rPr>
        <w:t>※当確認書でのチェック内容について指摘や指導は行いませんが、</w:t>
      </w:r>
      <w:r w:rsidR="005D0D59">
        <w:rPr>
          <w:rFonts w:hint="eastAsia"/>
        </w:rPr>
        <w:t>施設職員間で留意点については情報共有をしていただき、対応</w:t>
      </w:r>
      <w:r w:rsidRPr="00A679AB">
        <w:rPr>
          <w:rFonts w:hint="eastAsia"/>
        </w:rPr>
        <w:t>できていない場合は改善してください。</w:t>
      </w:r>
    </w:p>
    <w:p w:rsidR="00030D66" w:rsidRDefault="00C63374" w:rsidP="00C75172">
      <w:pPr>
        <w:rPr>
          <w:color w:val="FF0000"/>
          <w:sz w:val="24"/>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160655</wp:posOffset>
                </wp:positionV>
                <wp:extent cx="5495925" cy="819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95925" cy="819150"/>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75139" id="正方形/長方形 1" o:spid="_x0000_s1026" style="position:absolute;left:0;text-align:left;margin-left:-2.55pt;margin-top:12.65pt;width:432.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" filled="f" strokecolor="#5a5a5a [2109]" strokeweight=".5pt"/>
            </w:pict>
          </mc:Fallback>
        </mc:AlternateContent>
      </w:r>
    </w:p>
    <w:p w:rsidR="00030D66" w:rsidRDefault="00030D66" w:rsidP="00C63374">
      <w:pPr>
        <w:ind w:leftChars="62" w:left="363" w:rightChars="69" w:right="140" w:hangingChars="102" w:hanging="237"/>
        <w:rPr>
          <w:sz w:val="24"/>
        </w:rPr>
      </w:pPr>
      <w:r>
        <w:rPr>
          <w:rFonts w:hint="eastAsia"/>
          <w:sz w:val="24"/>
        </w:rPr>
        <w:t>◆</w:t>
      </w:r>
      <w:r w:rsidRPr="002167EA">
        <w:rPr>
          <w:rFonts w:hint="eastAsia"/>
          <w:sz w:val="24"/>
        </w:rPr>
        <w:t>施設長、職員及び入居者代表による運営懇談会（テレビ電話装置等の活用も可。）を組織しているか。運営懇談会を組織していない場合</w:t>
      </w:r>
      <w:r>
        <w:rPr>
          <w:rFonts w:hint="eastAsia"/>
          <w:sz w:val="24"/>
        </w:rPr>
        <w:t>は</w:t>
      </w:r>
      <w:r w:rsidRPr="002167EA">
        <w:rPr>
          <w:rFonts w:hint="eastAsia"/>
          <w:sz w:val="24"/>
        </w:rPr>
        <w:t>、代替となる措置を行っているか。</w:t>
      </w:r>
    </w:p>
    <w:p w:rsidR="00C63374" w:rsidRDefault="00C63374" w:rsidP="00C63374">
      <w:pPr>
        <w:spacing w:line="160" w:lineRule="exact"/>
        <w:ind w:leftChars="62" w:left="363" w:rightChars="69" w:right="140" w:hangingChars="102" w:hanging="237"/>
        <w:rPr>
          <w:sz w:val="24"/>
        </w:rPr>
      </w:pPr>
    </w:p>
    <w:p w:rsidR="00030D66" w:rsidRDefault="00030D66" w:rsidP="00C63374">
      <w:pPr>
        <w:spacing w:line="280" w:lineRule="exact"/>
        <w:ind w:left="1179" w:hanging="1179"/>
        <w:rPr>
          <w:sz w:val="20"/>
        </w:rPr>
      </w:pPr>
      <w:r w:rsidRPr="00C00415">
        <w:rPr>
          <w:rFonts w:hint="eastAsia"/>
          <w:sz w:val="20"/>
        </w:rPr>
        <w:t>【</w:t>
      </w:r>
      <w:r w:rsidRPr="00030D66">
        <w:rPr>
          <w:rFonts w:hint="eastAsia"/>
          <w:sz w:val="20"/>
        </w:rPr>
        <w:t>ポイント】</w:t>
      </w:r>
      <w:r w:rsidR="003B53C8">
        <w:rPr>
          <w:rFonts w:hint="eastAsia"/>
          <w:sz w:val="20"/>
        </w:rPr>
        <w:t>新型</w:t>
      </w:r>
      <w:r w:rsidRPr="00C00415">
        <w:rPr>
          <w:rFonts w:hint="eastAsia"/>
          <w:sz w:val="20"/>
        </w:rPr>
        <w:t>コロナウイルス感染症対策</w:t>
      </w:r>
      <w:r w:rsidR="006A7C9A">
        <w:rPr>
          <w:rFonts w:hint="eastAsia"/>
          <w:sz w:val="20"/>
        </w:rPr>
        <w:t>等</w:t>
      </w:r>
      <w:r w:rsidRPr="00C00415">
        <w:rPr>
          <w:rFonts w:hint="eastAsia"/>
          <w:sz w:val="20"/>
        </w:rPr>
        <w:t>により集合開催をしない場合でも、書面開催や電話による説明・聞き取りなど、代替となる措置をとること。</w:t>
      </w:r>
    </w:p>
    <w:p w:rsidR="00030D66" w:rsidRDefault="00030D66" w:rsidP="00030D66">
      <w:pPr>
        <w:rPr>
          <w:color w:val="FF0000"/>
          <w:sz w:val="24"/>
        </w:rPr>
      </w:pPr>
    </w:p>
    <w:p w:rsidR="00C63374" w:rsidRDefault="00030D66" w:rsidP="00030D66">
      <w:pPr>
        <w:ind w:leftChars="140" w:left="283"/>
      </w:pPr>
      <w:r w:rsidRPr="00030D66">
        <w:rPr>
          <w:rFonts w:hint="eastAsia"/>
        </w:rPr>
        <w:t>１　運営懇談会を行っている</w:t>
      </w:r>
    </w:p>
    <w:p w:rsidR="00C63374" w:rsidRDefault="00030D66" w:rsidP="00030D66">
      <w:pPr>
        <w:ind w:leftChars="140" w:left="283"/>
      </w:pPr>
      <w:r w:rsidRPr="00030D66">
        <w:rPr>
          <w:rFonts w:hint="eastAsia"/>
        </w:rPr>
        <w:t>２　代替措置を行っている</w:t>
      </w:r>
    </w:p>
    <w:p w:rsidR="00C63374" w:rsidRPr="00C63374" w:rsidRDefault="00030D66" w:rsidP="00C63374">
      <w:pPr>
        <w:ind w:leftChars="140" w:left="283"/>
      </w:pPr>
      <w:r w:rsidRPr="00030D66">
        <w:rPr>
          <w:rFonts w:hint="eastAsia"/>
        </w:rPr>
        <w:t xml:space="preserve">３　</w:t>
      </w:r>
      <w:r w:rsidR="005D0D59">
        <w:rPr>
          <w:rFonts w:hint="eastAsia"/>
        </w:rPr>
        <w:t>行っていない</w:t>
      </w:r>
    </w:p>
    <w:p w:rsidR="00C75172" w:rsidRDefault="00030D66" w:rsidP="00C75172">
      <w:pPr>
        <w:rPr>
          <w:color w:val="FF0000"/>
          <w:sz w:val="24"/>
        </w:rPr>
      </w:pPr>
      <w:r>
        <w:rPr>
          <w:rFonts w:hint="eastAsia"/>
          <w:noProof/>
          <w:sz w:val="20"/>
        </w:rPr>
        <mc:AlternateContent>
          <mc:Choice Requires="wps">
            <w:drawing>
              <wp:anchor distT="0" distB="0" distL="114300" distR="114300" simplePos="0" relativeHeight="251661312" behindDoc="0" locked="0" layoutInCell="1" allowOverlap="1" wp14:anchorId="157FBE5E" wp14:editId="60B6CBA7">
                <wp:simplePos x="0" y="0"/>
                <wp:positionH relativeFrom="column">
                  <wp:posOffset>-32385</wp:posOffset>
                </wp:positionH>
                <wp:positionV relativeFrom="paragraph">
                  <wp:posOffset>151766</wp:posOffset>
                </wp:positionV>
                <wp:extent cx="5495925" cy="590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495925" cy="590550"/>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69253" id="正方形/長方形 2" o:spid="_x0000_s1026" style="position:absolute;left:0;text-align:left;margin-left:-2.55pt;margin-top:11.95pt;width:432.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" filled="f" strokecolor="#5a5a5a [2109]" strokeweight=".5pt"/>
            </w:pict>
          </mc:Fallback>
        </mc:AlternateContent>
      </w:r>
    </w:p>
    <w:p w:rsidR="00030D66" w:rsidRDefault="00C63374" w:rsidP="00C63374">
      <w:pPr>
        <w:ind w:leftChars="49" w:left="336" w:rightChars="69" w:right="140" w:hangingChars="102" w:hanging="237"/>
        <w:rPr>
          <w:sz w:val="24"/>
        </w:rPr>
      </w:pPr>
      <w:r>
        <w:rPr>
          <w:rFonts w:hint="eastAsia"/>
          <w:sz w:val="24"/>
        </w:rPr>
        <w:t>◆</w:t>
      </w:r>
      <w:r w:rsidR="00030D66" w:rsidRPr="002167EA">
        <w:rPr>
          <w:rFonts w:hint="eastAsia"/>
          <w:sz w:val="24"/>
        </w:rPr>
        <w:t>身体的拘束等の適正化のための対策を検討する委員会（テレビ電話装置等の活用も可。）を</w:t>
      </w:r>
      <w:r w:rsidR="00030D66" w:rsidRPr="002167EA">
        <w:rPr>
          <w:rFonts w:hint="eastAsia"/>
          <w:sz w:val="24"/>
        </w:rPr>
        <w:t>3</w:t>
      </w:r>
      <w:r w:rsidR="00030D66" w:rsidRPr="002167EA">
        <w:rPr>
          <w:rFonts w:hint="eastAsia"/>
          <w:sz w:val="24"/>
        </w:rPr>
        <w:t>月に</w:t>
      </w:r>
      <w:r w:rsidR="00030D66" w:rsidRPr="002167EA">
        <w:rPr>
          <w:rFonts w:hint="eastAsia"/>
          <w:sz w:val="24"/>
        </w:rPr>
        <w:t>1</w:t>
      </w:r>
      <w:r w:rsidR="00030D66" w:rsidRPr="002167EA">
        <w:rPr>
          <w:rFonts w:hint="eastAsia"/>
          <w:sz w:val="24"/>
        </w:rPr>
        <w:t>回以上開催しているか。</w:t>
      </w:r>
    </w:p>
    <w:p w:rsidR="00030D66" w:rsidRPr="00C63374" w:rsidRDefault="00030D66" w:rsidP="00C63374">
      <w:pPr>
        <w:spacing w:line="200" w:lineRule="exact"/>
        <w:ind w:leftChars="23" w:left="284" w:rightChars="69" w:right="140" w:hangingChars="102" w:hanging="237"/>
        <w:rPr>
          <w:sz w:val="24"/>
        </w:rPr>
      </w:pPr>
    </w:p>
    <w:p w:rsidR="00030D66" w:rsidRDefault="00030D66" w:rsidP="00C63374">
      <w:pPr>
        <w:spacing w:line="280" w:lineRule="exact"/>
        <w:ind w:leftChars="-1" w:left="1136" w:hangingChars="591" w:hanging="1138"/>
        <w:rPr>
          <w:color w:val="FF0000"/>
          <w:sz w:val="24"/>
        </w:rPr>
      </w:pPr>
      <w:r>
        <w:rPr>
          <w:rFonts w:hint="eastAsia"/>
          <w:sz w:val="20"/>
        </w:rPr>
        <w:t>【ポイント】</w:t>
      </w:r>
      <w:r w:rsidRPr="00030D66">
        <w:rPr>
          <w:rFonts w:hint="eastAsia"/>
          <w:sz w:val="20"/>
        </w:rPr>
        <w:t>身体的拘束を行うかどうかに関わらず、委員会を開催し、身体的拘束に関する知識・方針の再確認や、指針の見直し、研修計画などについて検討すること。</w:t>
      </w:r>
    </w:p>
    <w:p w:rsidR="00030D66" w:rsidRDefault="00030D66" w:rsidP="00030D66">
      <w:pPr>
        <w:ind w:leftChars="140" w:left="283"/>
      </w:pPr>
    </w:p>
    <w:p w:rsidR="00030D66" w:rsidRDefault="00030D66" w:rsidP="00030D66">
      <w:pPr>
        <w:ind w:leftChars="140" w:left="283"/>
      </w:pPr>
      <w:r w:rsidRPr="00030D66">
        <w:rPr>
          <w:rFonts w:hint="eastAsia"/>
        </w:rPr>
        <w:t xml:space="preserve">１　</w:t>
      </w:r>
      <w:r w:rsidRPr="00030D66">
        <w:rPr>
          <w:rFonts w:hint="eastAsia"/>
        </w:rPr>
        <w:t>3</w:t>
      </w:r>
      <w:r w:rsidRPr="00030D66">
        <w:rPr>
          <w:rFonts w:hint="eastAsia"/>
        </w:rPr>
        <w:t>月に</w:t>
      </w:r>
      <w:r w:rsidRPr="00030D66">
        <w:rPr>
          <w:rFonts w:hint="eastAsia"/>
        </w:rPr>
        <w:t>1</w:t>
      </w:r>
      <w:r w:rsidRPr="00030D66">
        <w:rPr>
          <w:rFonts w:hint="eastAsia"/>
        </w:rPr>
        <w:t>回以上</w:t>
      </w:r>
      <w:r w:rsidR="00131EFC">
        <w:rPr>
          <w:rFonts w:hint="eastAsia"/>
        </w:rPr>
        <w:t>開催している</w:t>
      </w:r>
    </w:p>
    <w:p w:rsidR="00030D66" w:rsidRPr="00030D66" w:rsidRDefault="00A679AB" w:rsidP="00030D66">
      <w:pPr>
        <w:ind w:leftChars="140" w:left="283"/>
      </w:pPr>
      <w:r>
        <w:rPr>
          <w:rFonts w:hint="eastAsia"/>
        </w:rPr>
        <w:t>２</w:t>
      </w:r>
      <w:r w:rsidR="00131EFC">
        <w:rPr>
          <w:rFonts w:hint="eastAsia"/>
        </w:rPr>
        <w:t xml:space="preserve">　開催していない</w:t>
      </w:r>
    </w:p>
    <w:p w:rsidR="00030D66" w:rsidRPr="00030D66" w:rsidRDefault="00EC57B7" w:rsidP="00C75172">
      <w:pPr>
        <w:rPr>
          <w:color w:val="FF0000"/>
          <w:sz w:val="24"/>
        </w:rPr>
      </w:pPr>
      <w:r>
        <w:rPr>
          <w:rFonts w:hint="eastAsia"/>
          <w:noProof/>
          <w:sz w:val="20"/>
        </w:rPr>
        <w:lastRenderedPageBreak/>
        <mc:AlternateContent>
          <mc:Choice Requires="wps">
            <w:drawing>
              <wp:anchor distT="0" distB="0" distL="114300" distR="114300" simplePos="0" relativeHeight="251663360" behindDoc="0" locked="0" layoutInCell="1" allowOverlap="1" wp14:anchorId="7D6072F3" wp14:editId="7826CEA2">
                <wp:simplePos x="0" y="0"/>
                <wp:positionH relativeFrom="column">
                  <wp:posOffset>-51435</wp:posOffset>
                </wp:positionH>
                <wp:positionV relativeFrom="paragraph">
                  <wp:posOffset>135255</wp:posOffset>
                </wp:positionV>
                <wp:extent cx="5495925" cy="3905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495925" cy="390525"/>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61582" id="正方形/長方形 3" o:spid="_x0000_s1026" style="position:absolute;left:0;text-align:left;margin-left:-4.05pt;margin-top:10.65pt;width:432.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" filled="f" strokecolor="#5a5a5a [2109]" strokeweight=".5pt"/>
            </w:pict>
          </mc:Fallback>
        </mc:AlternateContent>
      </w:r>
    </w:p>
    <w:p w:rsidR="00A679AB" w:rsidRDefault="00A679AB" w:rsidP="00A679AB">
      <w:pPr>
        <w:ind w:leftChars="49" w:left="336" w:rightChars="69" w:right="140" w:hangingChars="102" w:hanging="237"/>
        <w:rPr>
          <w:sz w:val="24"/>
        </w:rPr>
      </w:pPr>
      <w:r>
        <w:rPr>
          <w:rFonts w:hint="eastAsia"/>
          <w:sz w:val="24"/>
        </w:rPr>
        <w:t>◆</w:t>
      </w:r>
      <w:r w:rsidRPr="002167EA">
        <w:rPr>
          <w:rFonts w:hint="eastAsia"/>
          <w:sz w:val="24"/>
        </w:rPr>
        <w:t>事故発生の防止のための委員会を定期的に開催しているか。</w:t>
      </w:r>
    </w:p>
    <w:p w:rsidR="00A679AB" w:rsidRPr="00C63374" w:rsidRDefault="00A679AB" w:rsidP="00A679AB">
      <w:pPr>
        <w:spacing w:line="200" w:lineRule="exact"/>
        <w:ind w:leftChars="23" w:left="284" w:rightChars="69" w:right="140" w:hangingChars="102" w:hanging="237"/>
        <w:rPr>
          <w:sz w:val="24"/>
        </w:rPr>
      </w:pPr>
    </w:p>
    <w:p w:rsidR="00A679AB" w:rsidRDefault="00A679AB" w:rsidP="00A679AB">
      <w:pPr>
        <w:spacing w:line="280" w:lineRule="exact"/>
        <w:ind w:leftChars="-1" w:left="1136" w:hangingChars="591" w:hanging="1138"/>
        <w:rPr>
          <w:color w:val="FF0000"/>
          <w:sz w:val="24"/>
        </w:rPr>
      </w:pPr>
      <w:r>
        <w:rPr>
          <w:rFonts w:hint="eastAsia"/>
          <w:sz w:val="20"/>
        </w:rPr>
        <w:t>【ポイント】</w:t>
      </w:r>
      <w:r w:rsidRPr="00131EFC">
        <w:rPr>
          <w:rFonts w:hint="eastAsia"/>
          <w:sz w:val="20"/>
          <w:szCs w:val="20"/>
        </w:rPr>
        <w:t>事故があったかどうかに関わらず、委員会を開催し、事故防止に関する知識・方針</w:t>
      </w:r>
      <w:r w:rsidRPr="00030D66">
        <w:rPr>
          <w:rFonts w:hint="eastAsia"/>
          <w:sz w:val="20"/>
        </w:rPr>
        <w:t>の再確認や、指針の見直し、研修計画などについて検討すること。</w:t>
      </w:r>
    </w:p>
    <w:p w:rsidR="00A679AB" w:rsidRDefault="00A679AB" w:rsidP="00A679AB">
      <w:pPr>
        <w:ind w:leftChars="140" w:left="283"/>
      </w:pPr>
    </w:p>
    <w:p w:rsidR="00A679AB" w:rsidRDefault="00A679AB" w:rsidP="00A679AB">
      <w:pPr>
        <w:ind w:leftChars="140" w:left="283"/>
      </w:pPr>
      <w:r w:rsidRPr="00030D66">
        <w:rPr>
          <w:rFonts w:hint="eastAsia"/>
        </w:rPr>
        <w:t xml:space="preserve">１　</w:t>
      </w:r>
      <w:r w:rsidRPr="00A679AB">
        <w:rPr>
          <w:rFonts w:hint="eastAsia"/>
        </w:rPr>
        <w:t>年</w:t>
      </w:r>
      <w:r w:rsidRPr="00A679AB">
        <w:rPr>
          <w:rFonts w:hint="eastAsia"/>
        </w:rPr>
        <w:t>1</w:t>
      </w:r>
      <w:r w:rsidRPr="00A679AB">
        <w:rPr>
          <w:rFonts w:hint="eastAsia"/>
        </w:rPr>
        <w:t>回以上</w:t>
      </w:r>
      <w:r w:rsidR="00131EFC">
        <w:rPr>
          <w:rFonts w:hint="eastAsia"/>
        </w:rPr>
        <w:t>開催している</w:t>
      </w:r>
    </w:p>
    <w:p w:rsidR="00A679AB" w:rsidRDefault="00A679AB" w:rsidP="00A679AB">
      <w:pPr>
        <w:ind w:leftChars="140" w:left="283"/>
      </w:pPr>
      <w:r w:rsidRPr="00030D66">
        <w:rPr>
          <w:rFonts w:hint="eastAsia"/>
        </w:rPr>
        <w:t xml:space="preserve">２　</w:t>
      </w:r>
      <w:r w:rsidR="00131EFC">
        <w:rPr>
          <w:rFonts w:hint="eastAsia"/>
        </w:rPr>
        <w:t>開催していない</w:t>
      </w:r>
    </w:p>
    <w:p w:rsidR="00A679AB" w:rsidRDefault="00EC57B7" w:rsidP="00A679AB">
      <w:pPr>
        <w:ind w:leftChars="140" w:left="283"/>
      </w:pPr>
      <w:r>
        <w:rPr>
          <w:rFonts w:hint="eastAsia"/>
          <w:noProof/>
          <w:sz w:val="20"/>
        </w:rPr>
        <mc:AlternateContent>
          <mc:Choice Requires="wps">
            <w:drawing>
              <wp:anchor distT="0" distB="0" distL="114300" distR="114300" simplePos="0" relativeHeight="251665408" behindDoc="0" locked="0" layoutInCell="1" allowOverlap="1" wp14:anchorId="258B63CF" wp14:editId="6F80D4D6">
                <wp:simplePos x="0" y="0"/>
                <wp:positionH relativeFrom="column">
                  <wp:posOffset>-51435</wp:posOffset>
                </wp:positionH>
                <wp:positionV relativeFrom="paragraph">
                  <wp:posOffset>161290</wp:posOffset>
                </wp:positionV>
                <wp:extent cx="5495925" cy="10477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495925" cy="1047750"/>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BC7CC" id="正方形/長方形 4" o:spid="_x0000_s1026" style="position:absolute;left:0;text-align:left;margin-left:-4.05pt;margin-top:12.7pt;width:432.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" filled="f" strokecolor="#5a5a5a [2109]" strokeweight=".5pt"/>
            </w:pict>
          </mc:Fallback>
        </mc:AlternateContent>
      </w:r>
    </w:p>
    <w:p w:rsidR="00A679AB" w:rsidRDefault="00A679AB" w:rsidP="00A679AB">
      <w:r w:rsidRPr="005A1760">
        <w:rPr>
          <w:rFonts w:hint="eastAsia"/>
        </w:rPr>
        <w:t>【施設が入居者の金銭等を管理している場合】</w:t>
      </w:r>
    </w:p>
    <w:p w:rsidR="00A679AB" w:rsidRDefault="00A679AB" w:rsidP="00A679AB">
      <w:pPr>
        <w:ind w:leftChars="49" w:left="336" w:rightChars="69" w:right="140" w:hangingChars="102" w:hanging="237"/>
        <w:rPr>
          <w:sz w:val="24"/>
        </w:rPr>
      </w:pPr>
      <w:r>
        <w:rPr>
          <w:rFonts w:hint="eastAsia"/>
          <w:sz w:val="24"/>
        </w:rPr>
        <w:t>◆</w:t>
      </w:r>
      <w:r w:rsidRPr="002167EA">
        <w:rPr>
          <w:rFonts w:hint="eastAsia"/>
          <w:sz w:val="24"/>
        </w:rPr>
        <w:t>金銭等の具体的な管理方法、本人又は身元引受人への定期的報告等を管理（運営）規程等に定めているか。</w:t>
      </w:r>
      <w:r>
        <w:rPr>
          <w:rFonts w:hint="eastAsia"/>
          <w:sz w:val="24"/>
        </w:rPr>
        <w:t>また、</w:t>
      </w:r>
      <w:r w:rsidRPr="002167EA">
        <w:rPr>
          <w:rFonts w:hint="eastAsia"/>
          <w:sz w:val="24"/>
        </w:rPr>
        <w:t>入居者本人からの依頼又は身元引受人等の承諾を書面で確認しているか。</w:t>
      </w:r>
    </w:p>
    <w:p w:rsidR="00A679AB" w:rsidRPr="00C63374" w:rsidRDefault="00A679AB" w:rsidP="00A679AB">
      <w:pPr>
        <w:spacing w:line="200" w:lineRule="exact"/>
        <w:ind w:leftChars="23" w:left="284" w:rightChars="69" w:right="140" w:hangingChars="102" w:hanging="237"/>
        <w:rPr>
          <w:sz w:val="24"/>
        </w:rPr>
      </w:pPr>
    </w:p>
    <w:p w:rsidR="00A679AB" w:rsidRDefault="00A679AB" w:rsidP="00A679AB">
      <w:pPr>
        <w:spacing w:line="280" w:lineRule="exact"/>
        <w:ind w:leftChars="-1" w:left="1136" w:hangingChars="591" w:hanging="1138"/>
        <w:rPr>
          <w:color w:val="FF0000"/>
          <w:sz w:val="24"/>
        </w:rPr>
      </w:pPr>
      <w:r>
        <w:rPr>
          <w:rFonts w:hint="eastAsia"/>
          <w:sz w:val="20"/>
        </w:rPr>
        <w:t>【ポイント】</w:t>
      </w:r>
      <w:r w:rsidR="00EC57B7">
        <w:rPr>
          <w:rFonts w:hint="eastAsia"/>
          <w:sz w:val="20"/>
        </w:rPr>
        <w:t>金銭等の管理をする場合は、金額や方法に関わらず管理方法や定期的報告等を規定に定め、本人または身元引受人等の承諾を書面で確認すること。</w:t>
      </w:r>
    </w:p>
    <w:p w:rsidR="00A679AB" w:rsidRDefault="00A679AB" w:rsidP="00A679AB">
      <w:pPr>
        <w:ind w:leftChars="140" w:left="283"/>
      </w:pPr>
    </w:p>
    <w:p w:rsidR="00A679AB" w:rsidRDefault="00A679AB" w:rsidP="00A679AB">
      <w:pPr>
        <w:ind w:leftChars="140" w:left="283"/>
      </w:pPr>
      <w:r>
        <w:rPr>
          <w:rFonts w:hint="eastAsia"/>
        </w:rPr>
        <w:t xml:space="preserve">１　</w:t>
      </w:r>
      <w:r w:rsidR="00131EFC">
        <w:rPr>
          <w:rFonts w:hint="eastAsia"/>
        </w:rPr>
        <w:t>管理規定に定めているかつ承諾を書面で確認している</w:t>
      </w:r>
    </w:p>
    <w:p w:rsidR="00A679AB" w:rsidRDefault="00131EFC" w:rsidP="00A679AB">
      <w:pPr>
        <w:ind w:leftChars="140" w:left="283"/>
      </w:pPr>
      <w:r>
        <w:rPr>
          <w:rFonts w:hint="eastAsia"/>
        </w:rPr>
        <w:t>２　管理規程に定めている（承諾を書面で確認できていない）</w:t>
      </w:r>
    </w:p>
    <w:p w:rsidR="00A679AB" w:rsidRDefault="00131EFC" w:rsidP="00A679AB">
      <w:pPr>
        <w:ind w:leftChars="140" w:left="283"/>
      </w:pPr>
      <w:r>
        <w:rPr>
          <w:rFonts w:hint="eastAsia"/>
        </w:rPr>
        <w:t>３　承諾を書面で確認している（管理規定に定めていない）</w:t>
      </w:r>
    </w:p>
    <w:p w:rsidR="00A679AB" w:rsidRDefault="00131EFC" w:rsidP="00A679AB">
      <w:pPr>
        <w:ind w:leftChars="140" w:left="283"/>
      </w:pPr>
      <w:r>
        <w:rPr>
          <w:rFonts w:hint="eastAsia"/>
        </w:rPr>
        <w:t>４　管理規定に定めておらずかつ承諾を書面で確認していない</w:t>
      </w:r>
    </w:p>
    <w:p w:rsidR="00A679AB" w:rsidRDefault="00A679AB" w:rsidP="00A679AB">
      <w:pPr>
        <w:ind w:leftChars="140" w:left="283"/>
      </w:pPr>
      <w:r>
        <w:rPr>
          <w:rFonts w:hint="eastAsia"/>
        </w:rPr>
        <w:t>５　金銭管理は行っていない</w:t>
      </w:r>
    </w:p>
    <w:p w:rsidR="00A679AB" w:rsidRDefault="00EC57B7" w:rsidP="00A679AB">
      <w:r>
        <w:rPr>
          <w:rFonts w:hint="eastAsia"/>
          <w:noProof/>
          <w:sz w:val="20"/>
        </w:rPr>
        <mc:AlternateContent>
          <mc:Choice Requires="wps">
            <w:drawing>
              <wp:anchor distT="0" distB="0" distL="114300" distR="114300" simplePos="0" relativeHeight="251667456" behindDoc="0" locked="0" layoutInCell="1" allowOverlap="1" wp14:anchorId="579A4738" wp14:editId="54AB1372">
                <wp:simplePos x="0" y="0"/>
                <wp:positionH relativeFrom="column">
                  <wp:posOffset>-51435</wp:posOffset>
                </wp:positionH>
                <wp:positionV relativeFrom="paragraph">
                  <wp:posOffset>145415</wp:posOffset>
                </wp:positionV>
                <wp:extent cx="5495925" cy="6096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495925" cy="609600"/>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A27C1" id="正方形/長方形 5" o:spid="_x0000_s1026" style="position:absolute;left:0;text-align:left;margin-left:-4.05pt;margin-top:11.45pt;width:432.7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" filled="f" strokecolor="#5a5a5a [2109]" strokeweight=".5pt"/>
            </w:pict>
          </mc:Fallback>
        </mc:AlternateContent>
      </w:r>
    </w:p>
    <w:p w:rsidR="00A679AB" w:rsidRDefault="00A679AB" w:rsidP="00A679AB">
      <w:pPr>
        <w:ind w:leftChars="49" w:left="336" w:rightChars="69" w:right="140" w:hangingChars="102" w:hanging="237"/>
        <w:rPr>
          <w:sz w:val="24"/>
        </w:rPr>
      </w:pPr>
      <w:r>
        <w:rPr>
          <w:rFonts w:hint="eastAsia"/>
          <w:sz w:val="24"/>
        </w:rPr>
        <w:t>◆</w:t>
      </w:r>
      <w:r w:rsidRPr="002167EA">
        <w:rPr>
          <w:rFonts w:hint="eastAsia"/>
          <w:sz w:val="24"/>
        </w:rPr>
        <w:t>入居者の定員、利用料、サービス内容及びその費用負担、介護を行う場合の基準などを明示した管理規程等を設けているか。</w:t>
      </w:r>
    </w:p>
    <w:p w:rsidR="00A679AB" w:rsidRPr="00C63374" w:rsidRDefault="00A679AB" w:rsidP="00A679AB">
      <w:pPr>
        <w:spacing w:line="200" w:lineRule="exact"/>
        <w:ind w:leftChars="23" w:left="284" w:rightChars="69" w:right="140" w:hangingChars="102" w:hanging="237"/>
        <w:rPr>
          <w:sz w:val="24"/>
        </w:rPr>
      </w:pPr>
    </w:p>
    <w:p w:rsidR="00A679AB" w:rsidRDefault="00A679AB" w:rsidP="00A679AB">
      <w:pPr>
        <w:spacing w:line="280" w:lineRule="exact"/>
        <w:ind w:leftChars="-1" w:left="1136" w:hangingChars="591" w:hanging="1138"/>
        <w:rPr>
          <w:color w:val="FF0000"/>
          <w:sz w:val="24"/>
        </w:rPr>
      </w:pPr>
      <w:r>
        <w:rPr>
          <w:rFonts w:hint="eastAsia"/>
          <w:sz w:val="20"/>
        </w:rPr>
        <w:t>【ポイント】</w:t>
      </w:r>
      <w:r w:rsidRPr="00A679AB">
        <w:rPr>
          <w:rFonts w:hint="eastAsia"/>
          <w:sz w:val="20"/>
        </w:rPr>
        <w:t>※特に、「利用料は別表に記載」としているが別表がなく、利用料の詳細がわからない事例が多いため、管理規定において明記すること。（別表を整備する、料金の項目を追加する等）</w:t>
      </w:r>
    </w:p>
    <w:p w:rsidR="00A679AB" w:rsidRDefault="00A679AB" w:rsidP="00A679AB">
      <w:pPr>
        <w:ind w:leftChars="140" w:left="283"/>
      </w:pPr>
    </w:p>
    <w:p w:rsidR="00A679AB" w:rsidRDefault="00A679AB" w:rsidP="00A679AB">
      <w:pPr>
        <w:ind w:leftChars="140" w:left="283"/>
      </w:pPr>
      <w:r w:rsidRPr="00030D66">
        <w:rPr>
          <w:rFonts w:hint="eastAsia"/>
        </w:rPr>
        <w:t xml:space="preserve">１　</w:t>
      </w:r>
      <w:r w:rsidR="00131EFC">
        <w:rPr>
          <w:rFonts w:hint="eastAsia"/>
        </w:rPr>
        <w:t>管理規定等に記載している</w:t>
      </w:r>
    </w:p>
    <w:p w:rsidR="00A679AB" w:rsidRDefault="00A679AB" w:rsidP="00A679AB">
      <w:pPr>
        <w:ind w:leftChars="140" w:left="283"/>
      </w:pPr>
      <w:r>
        <w:rPr>
          <w:rFonts w:hint="eastAsia"/>
        </w:rPr>
        <w:t>２　管理規定は作成しているが、一部</w:t>
      </w:r>
      <w:r w:rsidR="00EC57B7">
        <w:rPr>
          <w:rFonts w:hint="eastAsia"/>
        </w:rPr>
        <w:t>項目については</w:t>
      </w:r>
      <w:r>
        <w:rPr>
          <w:rFonts w:hint="eastAsia"/>
        </w:rPr>
        <w:t>記載できていない</w:t>
      </w:r>
    </w:p>
    <w:p w:rsidR="00A679AB" w:rsidRPr="00030D66" w:rsidRDefault="00A679AB" w:rsidP="00A679AB">
      <w:pPr>
        <w:ind w:leftChars="140" w:left="283"/>
      </w:pPr>
      <w:r>
        <w:rPr>
          <w:rFonts w:hint="eastAsia"/>
        </w:rPr>
        <w:t>３　管理規程</w:t>
      </w:r>
      <w:r w:rsidR="00131EFC">
        <w:rPr>
          <w:rFonts w:hint="eastAsia"/>
        </w:rPr>
        <w:t>を作成していない</w:t>
      </w:r>
    </w:p>
    <w:p w:rsidR="00A679AB" w:rsidRDefault="00EC57B7" w:rsidP="00C75172">
      <w:pPr>
        <w:rPr>
          <w:color w:val="FF0000"/>
          <w:sz w:val="24"/>
        </w:rPr>
      </w:pPr>
      <w:r>
        <w:rPr>
          <w:rFonts w:hint="eastAsia"/>
          <w:noProof/>
          <w:sz w:val="20"/>
        </w:rPr>
        <mc:AlternateContent>
          <mc:Choice Requires="wps">
            <w:drawing>
              <wp:anchor distT="0" distB="0" distL="114300" distR="114300" simplePos="0" relativeHeight="251669504" behindDoc="0" locked="0" layoutInCell="1" allowOverlap="1" wp14:anchorId="1CCF2813" wp14:editId="52413126">
                <wp:simplePos x="0" y="0"/>
                <wp:positionH relativeFrom="column">
                  <wp:posOffset>-51435</wp:posOffset>
                </wp:positionH>
                <wp:positionV relativeFrom="paragraph">
                  <wp:posOffset>123190</wp:posOffset>
                </wp:positionV>
                <wp:extent cx="5495925" cy="6096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495925" cy="609600"/>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6C5CC" id="正方形/長方形 6" o:spid="_x0000_s1026" style="position:absolute;left:0;text-align:left;margin-left:-4.05pt;margin-top:9.7pt;width:432.7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" filled="f" strokecolor="#5a5a5a [2109]" strokeweight=".5pt"/>
            </w:pict>
          </mc:Fallback>
        </mc:AlternateContent>
      </w:r>
    </w:p>
    <w:p w:rsidR="00345D0F" w:rsidRDefault="00345D0F" w:rsidP="00345D0F">
      <w:pPr>
        <w:ind w:leftChars="49" w:left="336" w:rightChars="69" w:right="140" w:hangingChars="102" w:hanging="237"/>
        <w:rPr>
          <w:sz w:val="24"/>
        </w:rPr>
      </w:pPr>
      <w:r>
        <w:rPr>
          <w:rFonts w:hint="eastAsia"/>
          <w:sz w:val="24"/>
        </w:rPr>
        <w:t>◆</w:t>
      </w:r>
      <w:r w:rsidRPr="002167EA">
        <w:rPr>
          <w:rFonts w:hint="eastAsia"/>
          <w:sz w:val="24"/>
        </w:rPr>
        <w:t>非常災害に関する具体的計画に基づき、定期的に避難、救出などの必要な訓練を行っているか</w:t>
      </w:r>
      <w:r>
        <w:rPr>
          <w:rFonts w:hint="eastAsia"/>
          <w:sz w:val="24"/>
        </w:rPr>
        <w:t>。</w:t>
      </w:r>
    </w:p>
    <w:p w:rsidR="00345D0F" w:rsidRPr="00C63374" w:rsidRDefault="00345D0F" w:rsidP="00345D0F">
      <w:pPr>
        <w:spacing w:line="200" w:lineRule="exact"/>
        <w:ind w:leftChars="23" w:left="284" w:rightChars="69" w:right="140" w:hangingChars="102" w:hanging="237"/>
        <w:rPr>
          <w:sz w:val="24"/>
        </w:rPr>
      </w:pPr>
    </w:p>
    <w:p w:rsidR="00345D0F" w:rsidRDefault="00345D0F" w:rsidP="00345D0F">
      <w:pPr>
        <w:spacing w:line="280" w:lineRule="exact"/>
        <w:ind w:leftChars="-1" w:left="1136" w:hangingChars="591" w:hanging="1138"/>
        <w:rPr>
          <w:color w:val="FF0000"/>
          <w:sz w:val="24"/>
        </w:rPr>
      </w:pPr>
      <w:r>
        <w:rPr>
          <w:rFonts w:hint="eastAsia"/>
          <w:sz w:val="20"/>
        </w:rPr>
        <w:t>【ポイント】</w:t>
      </w:r>
      <w:r w:rsidRPr="00345D0F">
        <w:rPr>
          <w:rFonts w:hint="eastAsia"/>
          <w:sz w:val="20"/>
        </w:rPr>
        <w:t>防火管理者を置かなければならない施設（</w:t>
      </w:r>
      <w:r w:rsidR="003B53C8">
        <w:rPr>
          <w:rFonts w:hint="eastAsia"/>
          <w:sz w:val="20"/>
        </w:rPr>
        <w:t>防火対象物</w:t>
      </w:r>
      <w:r w:rsidRPr="00345D0F">
        <w:rPr>
          <w:rFonts w:hint="eastAsia"/>
          <w:sz w:val="20"/>
        </w:rPr>
        <w:t>）においては</w:t>
      </w:r>
      <w:r>
        <w:rPr>
          <w:rFonts w:hint="eastAsia"/>
          <w:sz w:val="20"/>
        </w:rPr>
        <w:t>、</w:t>
      </w:r>
      <w:r w:rsidRPr="00345D0F">
        <w:rPr>
          <w:rFonts w:hint="eastAsia"/>
          <w:sz w:val="20"/>
        </w:rPr>
        <w:t>消防訓練は年</w:t>
      </w:r>
      <w:r w:rsidRPr="00345D0F">
        <w:rPr>
          <w:rFonts w:hint="eastAsia"/>
          <w:sz w:val="20"/>
        </w:rPr>
        <w:t>2</w:t>
      </w:r>
      <w:r w:rsidRPr="00345D0F">
        <w:rPr>
          <w:rFonts w:hint="eastAsia"/>
          <w:sz w:val="20"/>
        </w:rPr>
        <w:t>回実施する必要がある。（それ以外は定期的に実施。）</w:t>
      </w:r>
    </w:p>
    <w:p w:rsidR="00345D0F" w:rsidRDefault="00345D0F" w:rsidP="00345D0F">
      <w:pPr>
        <w:ind w:leftChars="140" w:left="283"/>
      </w:pPr>
    </w:p>
    <w:p w:rsidR="00345D0F" w:rsidRDefault="003B53C8" w:rsidP="003B53C8">
      <w:pPr>
        <w:ind w:leftChars="140" w:left="283"/>
      </w:pPr>
      <w:r>
        <w:rPr>
          <w:rFonts w:hint="eastAsia"/>
        </w:rPr>
        <w:t>１</w:t>
      </w:r>
      <w:r w:rsidR="00345D0F">
        <w:rPr>
          <w:rFonts w:hint="eastAsia"/>
        </w:rPr>
        <w:t xml:space="preserve">　年</w:t>
      </w:r>
      <w:r w:rsidR="00345D0F">
        <w:rPr>
          <w:rFonts w:hint="eastAsia"/>
        </w:rPr>
        <w:t>1</w:t>
      </w:r>
      <w:r w:rsidR="00345D0F">
        <w:rPr>
          <w:rFonts w:hint="eastAsia"/>
        </w:rPr>
        <w:t>回</w:t>
      </w:r>
      <w:r>
        <w:rPr>
          <w:rFonts w:hint="eastAsia"/>
        </w:rPr>
        <w:t>実施している</w:t>
      </w:r>
    </w:p>
    <w:p w:rsidR="00345D0F" w:rsidRDefault="003B53C8" w:rsidP="00345D0F">
      <w:pPr>
        <w:ind w:leftChars="140" w:left="283"/>
      </w:pPr>
      <w:r>
        <w:rPr>
          <w:rFonts w:hint="eastAsia"/>
        </w:rPr>
        <w:t>２</w:t>
      </w:r>
      <w:r w:rsidR="00345D0F">
        <w:rPr>
          <w:rFonts w:hint="eastAsia"/>
        </w:rPr>
        <w:t xml:space="preserve">　年</w:t>
      </w:r>
      <w:r w:rsidR="00345D0F">
        <w:rPr>
          <w:rFonts w:hint="eastAsia"/>
        </w:rPr>
        <w:t>2</w:t>
      </w:r>
      <w:r>
        <w:rPr>
          <w:rFonts w:hint="eastAsia"/>
        </w:rPr>
        <w:t>回実施している</w:t>
      </w:r>
    </w:p>
    <w:p w:rsidR="003B53C8" w:rsidRDefault="003B53C8" w:rsidP="003B53C8">
      <w:pPr>
        <w:ind w:leftChars="140" w:left="283"/>
      </w:pPr>
      <w:r>
        <w:rPr>
          <w:rFonts w:hint="eastAsia"/>
        </w:rPr>
        <w:t>３</w:t>
      </w:r>
      <w:r w:rsidR="00345D0F">
        <w:rPr>
          <w:rFonts w:hint="eastAsia"/>
        </w:rPr>
        <w:t xml:space="preserve">　年</w:t>
      </w:r>
      <w:r w:rsidR="00345D0F">
        <w:rPr>
          <w:rFonts w:hint="eastAsia"/>
        </w:rPr>
        <w:t>2</w:t>
      </w:r>
      <w:r w:rsidR="00345D0F">
        <w:rPr>
          <w:rFonts w:hint="eastAsia"/>
        </w:rPr>
        <w:t>回（うち</w:t>
      </w:r>
      <w:r w:rsidR="00345D0F">
        <w:rPr>
          <w:rFonts w:hint="eastAsia"/>
        </w:rPr>
        <w:t>1</w:t>
      </w:r>
      <w:r>
        <w:rPr>
          <w:rFonts w:hint="eastAsia"/>
        </w:rPr>
        <w:t>回は夜間想定</w:t>
      </w:r>
      <w:r w:rsidR="005E00E9">
        <w:rPr>
          <w:rFonts w:hint="eastAsia"/>
        </w:rPr>
        <w:t>で</w:t>
      </w:r>
      <w:r>
        <w:rPr>
          <w:rFonts w:hint="eastAsia"/>
        </w:rPr>
        <w:t>）実施している</w:t>
      </w:r>
    </w:p>
    <w:p w:rsidR="00E5487A" w:rsidRPr="00EC57B7" w:rsidRDefault="003B53C8" w:rsidP="00EC57B7">
      <w:pPr>
        <w:ind w:leftChars="140" w:left="283"/>
        <w:rPr>
          <w:color w:val="FF0000"/>
          <w:sz w:val="24"/>
        </w:rPr>
      </w:pPr>
      <w:r>
        <w:rPr>
          <w:rFonts w:hint="eastAsia"/>
        </w:rPr>
        <w:t>４</w:t>
      </w:r>
      <w:r w:rsidR="00345D0F">
        <w:rPr>
          <w:rFonts w:hint="eastAsia"/>
        </w:rPr>
        <w:t xml:space="preserve">　</w:t>
      </w:r>
      <w:r w:rsidR="00131EFC">
        <w:rPr>
          <w:rFonts w:hint="eastAsia"/>
        </w:rPr>
        <w:t>実施していない</w:t>
      </w:r>
      <w:bookmarkStart w:id="0" w:name="_GoBack"/>
      <w:bookmarkEnd w:id="0"/>
    </w:p>
    <w:sectPr w:rsidR="00E5487A" w:rsidRPr="00EC57B7" w:rsidSect="00C63374">
      <w:footerReference w:type="default" r:id="rId8"/>
      <w:pgSz w:w="11906" w:h="16838" w:code="9"/>
      <w:pgMar w:top="1021" w:right="1701" w:bottom="567" w:left="1701" w:header="851" w:footer="113"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1A4" w:rsidRDefault="00CC61A4">
      <w:r>
        <w:separator/>
      </w:r>
    </w:p>
  </w:endnote>
  <w:endnote w:type="continuationSeparator" w:id="0">
    <w:p w:rsidR="00CC61A4" w:rsidRDefault="00CC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5D" w:rsidRPr="00911D66" w:rsidRDefault="0010335D" w:rsidP="00911D66">
    <w:pPr>
      <w:pStyle w:val="a6"/>
      <w:jc w:val="right"/>
      <w:rPr>
        <w:rFonts w:ascii="HG丸ｺﾞｼｯｸM-PRO" w:eastAsia="HG丸ｺﾞｼｯｸM-PRO" w:hAnsi="ＭＳ Ｐゴシック"/>
        <w:b/>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1A4" w:rsidRDefault="00CC61A4">
      <w:r>
        <w:separator/>
      </w:r>
    </w:p>
  </w:footnote>
  <w:footnote w:type="continuationSeparator" w:id="0">
    <w:p w:rsidR="00CC61A4" w:rsidRDefault="00CC6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1C44"/>
    <w:multiLevelType w:val="hybridMultilevel"/>
    <w:tmpl w:val="FEC6C09E"/>
    <w:lvl w:ilvl="0" w:tplc="DA8A7D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C5669F"/>
    <w:multiLevelType w:val="hybridMultilevel"/>
    <w:tmpl w:val="FD6A66DC"/>
    <w:lvl w:ilvl="0" w:tplc="BBA09D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A92160"/>
    <w:multiLevelType w:val="hybridMultilevel"/>
    <w:tmpl w:val="C8947802"/>
    <w:lvl w:ilvl="0" w:tplc="32C2CBC4">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10"/>
    <w:rsid w:val="00003F30"/>
    <w:rsid w:val="0001548C"/>
    <w:rsid w:val="00021E16"/>
    <w:rsid w:val="00030D66"/>
    <w:rsid w:val="00063E10"/>
    <w:rsid w:val="00086170"/>
    <w:rsid w:val="00091622"/>
    <w:rsid w:val="000944F1"/>
    <w:rsid w:val="000B7D32"/>
    <w:rsid w:val="000F200A"/>
    <w:rsid w:val="000F39D2"/>
    <w:rsid w:val="00100757"/>
    <w:rsid w:val="0010335D"/>
    <w:rsid w:val="00112CC6"/>
    <w:rsid w:val="00113475"/>
    <w:rsid w:val="00113CD8"/>
    <w:rsid w:val="001142A2"/>
    <w:rsid w:val="00131EFC"/>
    <w:rsid w:val="00134026"/>
    <w:rsid w:val="001539DE"/>
    <w:rsid w:val="00154672"/>
    <w:rsid w:val="001918A3"/>
    <w:rsid w:val="001B65CB"/>
    <w:rsid w:val="001D6E86"/>
    <w:rsid w:val="001E3BFF"/>
    <w:rsid w:val="001F598C"/>
    <w:rsid w:val="002167EA"/>
    <w:rsid w:val="00227C39"/>
    <w:rsid w:val="00230165"/>
    <w:rsid w:val="00243CEF"/>
    <w:rsid w:val="00247D8F"/>
    <w:rsid w:val="00263FE5"/>
    <w:rsid w:val="00294DAF"/>
    <w:rsid w:val="002B1B02"/>
    <w:rsid w:val="002B4AC1"/>
    <w:rsid w:val="002C0293"/>
    <w:rsid w:val="002C455E"/>
    <w:rsid w:val="002F22C4"/>
    <w:rsid w:val="002F3DC7"/>
    <w:rsid w:val="002F48F9"/>
    <w:rsid w:val="00300D31"/>
    <w:rsid w:val="00306FFA"/>
    <w:rsid w:val="0033596A"/>
    <w:rsid w:val="003458BF"/>
    <w:rsid w:val="00345D0F"/>
    <w:rsid w:val="00373FB5"/>
    <w:rsid w:val="0037620E"/>
    <w:rsid w:val="003B02A3"/>
    <w:rsid w:val="003B53C8"/>
    <w:rsid w:val="003E42E4"/>
    <w:rsid w:val="004056ED"/>
    <w:rsid w:val="0042117D"/>
    <w:rsid w:val="00441790"/>
    <w:rsid w:val="004448B6"/>
    <w:rsid w:val="00444F95"/>
    <w:rsid w:val="00471DB9"/>
    <w:rsid w:val="00472BA6"/>
    <w:rsid w:val="00475A3E"/>
    <w:rsid w:val="0048011C"/>
    <w:rsid w:val="00485C52"/>
    <w:rsid w:val="00493098"/>
    <w:rsid w:val="00496972"/>
    <w:rsid w:val="004B65CF"/>
    <w:rsid w:val="004C00B9"/>
    <w:rsid w:val="004E5286"/>
    <w:rsid w:val="004F0923"/>
    <w:rsid w:val="005231F1"/>
    <w:rsid w:val="005241D2"/>
    <w:rsid w:val="00544EEA"/>
    <w:rsid w:val="00547C43"/>
    <w:rsid w:val="005526AC"/>
    <w:rsid w:val="00587B2F"/>
    <w:rsid w:val="0059379A"/>
    <w:rsid w:val="005A1760"/>
    <w:rsid w:val="005D05D2"/>
    <w:rsid w:val="005D0D59"/>
    <w:rsid w:val="005D5FA0"/>
    <w:rsid w:val="005E00E9"/>
    <w:rsid w:val="005F01D0"/>
    <w:rsid w:val="0063693C"/>
    <w:rsid w:val="0064541B"/>
    <w:rsid w:val="00663B36"/>
    <w:rsid w:val="0068106A"/>
    <w:rsid w:val="006A7C9A"/>
    <w:rsid w:val="006C5A1A"/>
    <w:rsid w:val="006D01E6"/>
    <w:rsid w:val="006D0433"/>
    <w:rsid w:val="006D072F"/>
    <w:rsid w:val="006E325F"/>
    <w:rsid w:val="007155CB"/>
    <w:rsid w:val="00724D45"/>
    <w:rsid w:val="00736B7E"/>
    <w:rsid w:val="00743D9B"/>
    <w:rsid w:val="007501DF"/>
    <w:rsid w:val="007965D1"/>
    <w:rsid w:val="007C3C87"/>
    <w:rsid w:val="007E1747"/>
    <w:rsid w:val="007E1CC6"/>
    <w:rsid w:val="007F52C4"/>
    <w:rsid w:val="008063A7"/>
    <w:rsid w:val="00867762"/>
    <w:rsid w:val="00872E3B"/>
    <w:rsid w:val="00882727"/>
    <w:rsid w:val="00890688"/>
    <w:rsid w:val="0089590D"/>
    <w:rsid w:val="008B2B41"/>
    <w:rsid w:val="008B79BE"/>
    <w:rsid w:val="008C5206"/>
    <w:rsid w:val="008F22E4"/>
    <w:rsid w:val="008F3A20"/>
    <w:rsid w:val="00911D66"/>
    <w:rsid w:val="0095127C"/>
    <w:rsid w:val="009675CF"/>
    <w:rsid w:val="0097327F"/>
    <w:rsid w:val="00995701"/>
    <w:rsid w:val="009A489C"/>
    <w:rsid w:val="009B13C3"/>
    <w:rsid w:val="009C11BA"/>
    <w:rsid w:val="009C6A5E"/>
    <w:rsid w:val="009E25E8"/>
    <w:rsid w:val="009F0454"/>
    <w:rsid w:val="00A1575A"/>
    <w:rsid w:val="00A163C5"/>
    <w:rsid w:val="00A20FBF"/>
    <w:rsid w:val="00A36F10"/>
    <w:rsid w:val="00A533D6"/>
    <w:rsid w:val="00A679AB"/>
    <w:rsid w:val="00A74A43"/>
    <w:rsid w:val="00A8177E"/>
    <w:rsid w:val="00AA2E25"/>
    <w:rsid w:val="00AB7593"/>
    <w:rsid w:val="00AC7A39"/>
    <w:rsid w:val="00AD6731"/>
    <w:rsid w:val="00B32AA7"/>
    <w:rsid w:val="00B369C2"/>
    <w:rsid w:val="00B566B2"/>
    <w:rsid w:val="00B7325E"/>
    <w:rsid w:val="00B83AFF"/>
    <w:rsid w:val="00BB0285"/>
    <w:rsid w:val="00BC00CA"/>
    <w:rsid w:val="00BC71A3"/>
    <w:rsid w:val="00BE3225"/>
    <w:rsid w:val="00BE4C00"/>
    <w:rsid w:val="00BF6D56"/>
    <w:rsid w:val="00C00415"/>
    <w:rsid w:val="00C00E3B"/>
    <w:rsid w:val="00C00F3A"/>
    <w:rsid w:val="00C02F3F"/>
    <w:rsid w:val="00C06B6B"/>
    <w:rsid w:val="00C10057"/>
    <w:rsid w:val="00C12933"/>
    <w:rsid w:val="00C154AA"/>
    <w:rsid w:val="00C15556"/>
    <w:rsid w:val="00C15CA0"/>
    <w:rsid w:val="00C21D82"/>
    <w:rsid w:val="00C246A5"/>
    <w:rsid w:val="00C340CC"/>
    <w:rsid w:val="00C44618"/>
    <w:rsid w:val="00C63374"/>
    <w:rsid w:val="00C64474"/>
    <w:rsid w:val="00C72095"/>
    <w:rsid w:val="00C75172"/>
    <w:rsid w:val="00C759BA"/>
    <w:rsid w:val="00CA06AE"/>
    <w:rsid w:val="00CC1627"/>
    <w:rsid w:val="00CC61A4"/>
    <w:rsid w:val="00CC738C"/>
    <w:rsid w:val="00CD2D42"/>
    <w:rsid w:val="00D0622C"/>
    <w:rsid w:val="00D13A7E"/>
    <w:rsid w:val="00D15001"/>
    <w:rsid w:val="00D240A3"/>
    <w:rsid w:val="00D30EF4"/>
    <w:rsid w:val="00D50A82"/>
    <w:rsid w:val="00D725C6"/>
    <w:rsid w:val="00D75D17"/>
    <w:rsid w:val="00DA3762"/>
    <w:rsid w:val="00DA6AFD"/>
    <w:rsid w:val="00DB145E"/>
    <w:rsid w:val="00E27DC3"/>
    <w:rsid w:val="00E3196C"/>
    <w:rsid w:val="00E40C8A"/>
    <w:rsid w:val="00E44B1B"/>
    <w:rsid w:val="00E5487A"/>
    <w:rsid w:val="00E75497"/>
    <w:rsid w:val="00E83DA0"/>
    <w:rsid w:val="00E865E6"/>
    <w:rsid w:val="00EA28D6"/>
    <w:rsid w:val="00EA5B06"/>
    <w:rsid w:val="00EB7BF8"/>
    <w:rsid w:val="00EC57B7"/>
    <w:rsid w:val="00ED2DD2"/>
    <w:rsid w:val="00EF1AA6"/>
    <w:rsid w:val="00EF21E6"/>
    <w:rsid w:val="00F15970"/>
    <w:rsid w:val="00F239D8"/>
    <w:rsid w:val="00F346D3"/>
    <w:rsid w:val="00F47016"/>
    <w:rsid w:val="00F57FD5"/>
    <w:rsid w:val="00F613F8"/>
    <w:rsid w:val="00F673A4"/>
    <w:rsid w:val="00F724CB"/>
    <w:rsid w:val="00F84A0B"/>
    <w:rsid w:val="00FC0BC0"/>
    <w:rsid w:val="00FC3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58719C85"/>
  <w15:chartTrackingRefBased/>
  <w15:docId w15:val="{6D15E9FA-D519-4F44-A532-C502FEB6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6F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0923"/>
    <w:rPr>
      <w:rFonts w:ascii="Arial" w:eastAsia="ＭＳ ゴシック" w:hAnsi="Arial"/>
      <w:sz w:val="18"/>
      <w:szCs w:val="18"/>
    </w:rPr>
  </w:style>
  <w:style w:type="paragraph" w:styleId="a5">
    <w:name w:val="header"/>
    <w:basedOn w:val="a"/>
    <w:rsid w:val="00C02F3F"/>
    <w:pPr>
      <w:tabs>
        <w:tab w:val="center" w:pos="4252"/>
        <w:tab w:val="right" w:pos="8504"/>
      </w:tabs>
      <w:snapToGrid w:val="0"/>
    </w:pPr>
  </w:style>
  <w:style w:type="paragraph" w:styleId="a6">
    <w:name w:val="footer"/>
    <w:basedOn w:val="a"/>
    <w:link w:val="a7"/>
    <w:uiPriority w:val="99"/>
    <w:rsid w:val="00C02F3F"/>
    <w:pPr>
      <w:tabs>
        <w:tab w:val="center" w:pos="4252"/>
        <w:tab w:val="right" w:pos="8504"/>
      </w:tabs>
      <w:snapToGrid w:val="0"/>
    </w:pPr>
  </w:style>
  <w:style w:type="character" w:styleId="a8">
    <w:name w:val="Hyperlink"/>
    <w:rsid w:val="00BF6D56"/>
    <w:rPr>
      <w:color w:val="0563C1"/>
      <w:u w:val="single"/>
    </w:rPr>
  </w:style>
  <w:style w:type="paragraph" w:styleId="a9">
    <w:name w:val="List Paragraph"/>
    <w:basedOn w:val="a"/>
    <w:uiPriority w:val="34"/>
    <w:qFormat/>
    <w:rsid w:val="00485C52"/>
    <w:pPr>
      <w:ind w:leftChars="400" w:left="840"/>
    </w:pPr>
  </w:style>
  <w:style w:type="character" w:customStyle="1" w:styleId="a7">
    <w:name w:val="フッター (文字)"/>
    <w:basedOn w:val="a0"/>
    <w:link w:val="a6"/>
    <w:uiPriority w:val="99"/>
    <w:rsid w:val="000154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C120B-52F3-47C7-94B3-5553E2BD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Pages>
  <Words>1424</Words>
  <Characters>149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※ＦＡＸ不要※</vt:lpstr>
      <vt:lpstr>※ＦＡＸ不要※</vt:lpstr>
    </vt:vector>
  </TitlesOfParts>
  <Company>福岡県</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※ＦＡＸ不要※</dc:title>
  <dc:subject/>
  <dc:creator>福岡県</dc:creator>
  <cp:keywords/>
  <cp:lastModifiedBy>C17011</cp:lastModifiedBy>
  <cp:revision>62</cp:revision>
  <cp:lastPrinted>2022-09-28T06:18:00Z</cp:lastPrinted>
  <dcterms:created xsi:type="dcterms:W3CDTF">2020-05-25T00:02:00Z</dcterms:created>
  <dcterms:modified xsi:type="dcterms:W3CDTF">2022-10-20T02:45:00Z</dcterms:modified>
</cp:coreProperties>
</file>