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DD4A5A">
      <w:pPr>
        <w:adjustRightInd/>
        <w:spacing w:line="292" w:lineRule="exact"/>
        <w:rPr>
          <w:rFonts w:ascii="ＭＳ 明朝" w:cs="Times New Roman"/>
          <w:color w:val="000000" w:themeColor="text1"/>
          <w:spacing w:val="6"/>
          <w:u w:color="000000" w:themeColor="text1"/>
        </w:rPr>
      </w:pPr>
      <w:r>
        <w:rPr>
          <w:rFonts w:cs="Times New Roman" w:hint="eastAsia"/>
          <w:color w:val="000000" w:themeColor="text1"/>
          <w:u w:color="000000" w:themeColor="text1"/>
        </w:rPr>
        <w:t>久留米市長</w:t>
      </w:r>
      <w:r w:rsidR="007507A3" w:rsidRPr="00C658D1">
        <w:rPr>
          <w:rFonts w:cs="Times New Roman"/>
          <w:color w:val="000000" w:themeColor="text1"/>
          <w:u w:color="000000" w:themeColor="text1"/>
        </w:rPr>
        <w:t xml:space="preserve">  </w:t>
      </w:r>
      <w:r w:rsidR="009F52B6">
        <w:rPr>
          <w:rFonts w:cs="Times New Roman" w:hint="eastAsia"/>
          <w:color w:val="000000" w:themeColor="text1"/>
          <w:u w:color="000000" w:themeColor="text1"/>
        </w:rPr>
        <w:t>宛</w:t>
      </w:r>
      <w:r w:rsidR="00665C48">
        <w:rPr>
          <w:rFonts w:cs="Times New Roman" w:hint="eastAsia"/>
          <w:color w:val="000000" w:themeColor="text1"/>
          <w:u w:color="000000" w:themeColor="text1"/>
        </w:rPr>
        <w:t>て</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115BB0">
              <w:rPr>
                <w:rFonts w:ascii="ＭＳ 明朝" w:cs="Times New Roman" w:hint="eastAsia"/>
                <w:color w:val="auto"/>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115BB0">
              <w:rPr>
                <w:rFonts w:ascii="ＭＳ 明朝" w:hAnsi="ＭＳ 明朝" w:hint="eastAsia"/>
                <w:color w:val="auto"/>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115BB0">
              <w:rPr>
                <w:rFonts w:ascii="ＭＳ 明朝" w:hAnsi="ＭＳ 明朝" w:hint="eastAsia"/>
                <w:color w:val="auto"/>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7A55FF"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7A55FF" w:rsidRDefault="007A55FF"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7A55FF" w:rsidRDefault="007A55FF"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7A55FF" w:rsidRPr="00B71BEF" w:rsidRDefault="007A55FF"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7A55FF" w:rsidTr="00615ABE">
        <w:trPr>
          <w:trHeight w:val="290"/>
        </w:trPr>
        <w:tc>
          <w:tcPr>
            <w:tcW w:w="2369" w:type="dxa"/>
            <w:gridSpan w:val="5"/>
            <w:vMerge/>
            <w:tcBorders>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7A55FF" w:rsidRDefault="007A55FF" w:rsidP="00A07396">
            <w:pPr>
              <w:suppressAutoHyphens/>
              <w:kinsoku w:val="0"/>
              <w:wordWrap w:val="0"/>
              <w:autoSpaceDE w:val="0"/>
              <w:autoSpaceDN w:val="0"/>
              <w:spacing w:line="292" w:lineRule="exact"/>
              <w:jc w:val="left"/>
              <w:rPr>
                <w:rFonts w:ascii="ＭＳ 明朝" w:cs="Times New Roman"/>
                <w:color w:val="auto"/>
              </w:rPr>
            </w:pPr>
          </w:p>
        </w:tc>
        <w:tc>
          <w:tcPr>
            <w:tcW w:w="1278" w:type="dxa"/>
            <w:gridSpan w:val="6"/>
            <w:vMerge w:val="restart"/>
            <w:tcBorders>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spacing w:val="-4"/>
                <w:w w:val="50"/>
              </w:rPr>
            </w:pPr>
          </w:p>
        </w:tc>
        <w:tc>
          <w:tcPr>
            <w:tcW w:w="2536" w:type="dxa"/>
            <w:gridSpan w:val="21"/>
            <w:vMerge w:val="restart"/>
            <w:tcBorders>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spacing w:val="-4"/>
                <w:w w:val="50"/>
              </w:rPr>
            </w:pPr>
          </w:p>
        </w:tc>
        <w:tc>
          <w:tcPr>
            <w:tcW w:w="2061" w:type="dxa"/>
            <w:gridSpan w:val="12"/>
            <w:vMerge w:val="restart"/>
            <w:tcBorders>
              <w:top w:val="single" w:sz="4" w:space="0" w:color="000000"/>
              <w:left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cs="Times New Roman"/>
              </w:rPr>
            </w:pPr>
          </w:p>
        </w:tc>
      </w:tr>
      <w:tr w:rsidR="007A55FF" w:rsidTr="00615ABE">
        <w:trPr>
          <w:trHeight w:val="290"/>
        </w:trPr>
        <w:tc>
          <w:tcPr>
            <w:tcW w:w="2369" w:type="dxa"/>
            <w:gridSpan w:val="5"/>
            <w:vMerge/>
            <w:tcBorders>
              <w:left w:val="single" w:sz="4" w:space="0" w:color="000000"/>
              <w:bottom w:val="nil"/>
              <w:right w:val="single" w:sz="4" w:space="0" w:color="000000"/>
            </w:tcBorders>
          </w:tcPr>
          <w:p w:rsidR="007A55FF" w:rsidRDefault="007A55FF">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7A55FF" w:rsidRDefault="007A55FF" w:rsidP="00A07396">
            <w:pPr>
              <w:suppressAutoHyphens/>
              <w:kinsoku w:val="0"/>
              <w:wordWrap w:val="0"/>
              <w:autoSpaceDE w:val="0"/>
              <w:autoSpaceDN w:val="0"/>
              <w:spacing w:line="292" w:lineRule="exact"/>
              <w:jc w:val="left"/>
            </w:pPr>
            <w:r>
              <w:rPr>
                <w:rFonts w:hint="eastAsia"/>
              </w:rPr>
              <w:t>計　　カ所</w:t>
            </w:r>
          </w:p>
        </w:tc>
        <w:tc>
          <w:tcPr>
            <w:tcW w:w="1278" w:type="dxa"/>
            <w:gridSpan w:val="6"/>
            <w:vMerge/>
            <w:tcBorders>
              <w:left w:val="single" w:sz="4" w:space="0" w:color="000000"/>
              <w:bottom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spacing w:val="-4"/>
                <w:w w:val="50"/>
              </w:rPr>
            </w:pPr>
          </w:p>
        </w:tc>
        <w:tc>
          <w:tcPr>
            <w:tcW w:w="2536" w:type="dxa"/>
            <w:gridSpan w:val="21"/>
            <w:vMerge/>
            <w:tcBorders>
              <w:left w:val="single" w:sz="4" w:space="0" w:color="000000"/>
              <w:bottom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spacing w:val="-4"/>
                <w:w w:val="50"/>
              </w:rPr>
            </w:pPr>
          </w:p>
        </w:tc>
        <w:tc>
          <w:tcPr>
            <w:tcW w:w="2061" w:type="dxa"/>
            <w:gridSpan w:val="12"/>
            <w:vMerge/>
            <w:tcBorders>
              <w:left w:val="single" w:sz="4" w:space="0" w:color="000000"/>
              <w:bottom w:val="single" w:sz="4" w:space="0" w:color="000000"/>
              <w:right w:val="single" w:sz="4" w:space="0" w:color="000000"/>
            </w:tcBorders>
          </w:tcPr>
          <w:p w:rsidR="007A55FF" w:rsidRDefault="007A55FF">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Default="00C658D1" w:rsidP="009F52B6">
            <w:pPr>
              <w:suppressAutoHyphens/>
              <w:kinsoku w:val="0"/>
              <w:wordWrap w:val="0"/>
              <w:autoSpaceDE w:val="0"/>
              <w:autoSpaceDN w:val="0"/>
              <w:spacing w:line="292" w:lineRule="exact"/>
              <w:ind w:leftChars="100" w:left="254"/>
              <w:jc w:val="left"/>
              <w:rPr>
                <w:rFonts w:ascii="ＭＳ 明朝" w:cs="Times New Roman"/>
                <w:color w:val="auto"/>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w:t>
            </w:r>
            <w:r w:rsidR="009F52B6">
              <w:rPr>
                <w:rFonts w:hint="eastAsia"/>
                <w:color w:val="auto"/>
                <w:sz w:val="21"/>
                <w:szCs w:val="21"/>
              </w:rPr>
              <w:t>までの規定</w:t>
            </w:r>
            <w:r w:rsidRPr="0098570B">
              <w:rPr>
                <w:rFonts w:hint="eastAsia"/>
                <w:color w:val="auto"/>
                <w:sz w:val="21"/>
                <w:szCs w:val="21"/>
              </w:rPr>
              <w:t>に基づく届出事項</w:t>
            </w: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115BB0">
              <w:rPr>
                <w:rFonts w:ascii="ＭＳ 明朝" w:cs="Times New Roman" w:hint="eastAsia"/>
                <w:color w:val="auto"/>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Pr="00115BB0" w:rsidRDefault="007507A3">
      <w:pPr>
        <w:adjustRightInd/>
        <w:spacing w:line="292" w:lineRule="exact"/>
        <w:rPr>
          <w:color w:val="auto"/>
        </w:rPr>
      </w:pPr>
      <w:r>
        <w:rPr>
          <w:rFonts w:cs="Times New Roman"/>
        </w:rPr>
        <w:t xml:space="preserve">        </w:t>
      </w:r>
      <w:r w:rsidRPr="00115BB0">
        <w:rPr>
          <w:rFonts w:hint="eastAsia"/>
          <w:color w:val="auto"/>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115BB0" w:rsidRPr="00115BB0" w:rsidTr="00990B0C">
        <w:trPr>
          <w:trHeight w:val="459"/>
        </w:trPr>
        <w:tc>
          <w:tcPr>
            <w:tcW w:w="5136" w:type="dxa"/>
            <w:shd w:val="clear" w:color="auto" w:fill="auto"/>
            <w:vAlign w:val="center"/>
          </w:tcPr>
          <w:p w:rsidR="00BF5F96" w:rsidRPr="00115BB0" w:rsidRDefault="00BF5F96" w:rsidP="002208A1">
            <w:pPr>
              <w:jc w:val="center"/>
              <w:rPr>
                <w:color w:val="auto"/>
              </w:rPr>
            </w:pPr>
            <w:r w:rsidRPr="00115BB0">
              <w:rPr>
                <w:rFonts w:hint="eastAsia"/>
                <w:color w:val="auto"/>
              </w:rPr>
              <w:t>区分</w:t>
            </w:r>
          </w:p>
        </w:tc>
        <w:tc>
          <w:tcPr>
            <w:tcW w:w="3227" w:type="dxa"/>
            <w:shd w:val="clear" w:color="auto" w:fill="auto"/>
            <w:vAlign w:val="center"/>
          </w:tcPr>
          <w:p w:rsidR="00BF5F96" w:rsidRPr="00115BB0" w:rsidRDefault="00BF5F96" w:rsidP="002208A1">
            <w:pPr>
              <w:jc w:val="center"/>
              <w:rPr>
                <w:color w:val="auto"/>
              </w:rPr>
            </w:pPr>
            <w:r w:rsidRPr="00115BB0">
              <w:rPr>
                <w:rFonts w:hint="eastAsia"/>
                <w:color w:val="auto"/>
              </w:rPr>
              <w:t>届出先</w:t>
            </w:r>
          </w:p>
        </w:tc>
      </w:tr>
      <w:tr w:rsidR="00115BB0" w:rsidRPr="00115BB0" w:rsidTr="00990B0C">
        <w:trPr>
          <w:trHeight w:val="835"/>
        </w:trPr>
        <w:tc>
          <w:tcPr>
            <w:tcW w:w="5136" w:type="dxa"/>
            <w:shd w:val="clear" w:color="auto" w:fill="auto"/>
            <w:vAlign w:val="center"/>
          </w:tcPr>
          <w:p w:rsidR="00BF5F96" w:rsidRPr="00115BB0" w:rsidRDefault="00BF5F96" w:rsidP="00990B0C">
            <w:pPr>
              <w:numPr>
                <w:ilvl w:val="0"/>
                <w:numId w:val="2"/>
              </w:numPr>
              <w:overflowPunct/>
              <w:adjustRightInd/>
              <w:textAlignment w:val="auto"/>
              <w:rPr>
                <w:color w:val="auto"/>
              </w:rPr>
            </w:pPr>
            <w:r w:rsidRPr="00115BB0">
              <w:rPr>
                <w:rFonts w:hint="eastAsia"/>
                <w:color w:val="auto"/>
              </w:rPr>
              <w:t>事業所等が３以上の地方厚生局の管轄区域に所在する事業者</w:t>
            </w:r>
          </w:p>
        </w:tc>
        <w:tc>
          <w:tcPr>
            <w:tcW w:w="3227" w:type="dxa"/>
            <w:shd w:val="clear" w:color="auto" w:fill="auto"/>
            <w:vAlign w:val="center"/>
          </w:tcPr>
          <w:p w:rsidR="00BF5F96" w:rsidRPr="00115BB0" w:rsidRDefault="00BF5F96" w:rsidP="002208A1">
            <w:pPr>
              <w:ind w:firstLine="175"/>
              <w:rPr>
                <w:color w:val="auto"/>
              </w:rPr>
            </w:pPr>
            <w:r w:rsidRPr="00115BB0">
              <w:rPr>
                <w:rFonts w:hint="eastAsia"/>
                <w:color w:val="auto"/>
              </w:rPr>
              <w:t>厚生労働大臣</w:t>
            </w:r>
          </w:p>
        </w:tc>
      </w:tr>
      <w:tr w:rsidR="00115BB0" w:rsidRPr="00115BB0" w:rsidTr="00990B0C">
        <w:trPr>
          <w:trHeight w:val="989"/>
        </w:trPr>
        <w:tc>
          <w:tcPr>
            <w:tcW w:w="5136" w:type="dxa"/>
            <w:shd w:val="clear" w:color="auto" w:fill="auto"/>
            <w:vAlign w:val="center"/>
          </w:tcPr>
          <w:p w:rsidR="00BF5F96" w:rsidRPr="00115BB0" w:rsidRDefault="00BF5F96" w:rsidP="00BF5F96">
            <w:pPr>
              <w:numPr>
                <w:ilvl w:val="0"/>
                <w:numId w:val="2"/>
              </w:numPr>
              <w:overflowPunct/>
              <w:adjustRightInd/>
              <w:textAlignment w:val="auto"/>
              <w:rPr>
                <w:color w:val="auto"/>
              </w:rPr>
            </w:pPr>
            <w:r w:rsidRPr="00115BB0">
              <w:rPr>
                <w:rFonts w:hint="eastAsia"/>
                <w:color w:val="auto"/>
              </w:rPr>
              <w:t>事業所等が２以上の都道府県の区域に所在し、かつ、２以下の地方厚生局の管轄区域に所在する事業者</w:t>
            </w:r>
          </w:p>
        </w:tc>
        <w:tc>
          <w:tcPr>
            <w:tcW w:w="3227" w:type="dxa"/>
            <w:shd w:val="clear" w:color="auto" w:fill="auto"/>
            <w:vAlign w:val="center"/>
          </w:tcPr>
          <w:p w:rsidR="00BF5F96" w:rsidRPr="00115BB0" w:rsidRDefault="00BF5F96" w:rsidP="00BF5F96">
            <w:pPr>
              <w:ind w:leftChars="50" w:left="127" w:firstLine="2"/>
              <w:rPr>
                <w:color w:val="auto"/>
              </w:rPr>
            </w:pPr>
            <w:r w:rsidRPr="00115BB0">
              <w:rPr>
                <w:rFonts w:hint="eastAsia"/>
                <w:color w:val="auto"/>
              </w:rPr>
              <w:t>事業者の主たる事務所が所在する都道府県知事</w:t>
            </w:r>
          </w:p>
        </w:tc>
      </w:tr>
      <w:tr w:rsidR="00115BB0" w:rsidRPr="00115BB0" w:rsidTr="00990B0C">
        <w:trPr>
          <w:trHeight w:val="887"/>
        </w:trPr>
        <w:tc>
          <w:tcPr>
            <w:tcW w:w="5136" w:type="dxa"/>
            <w:tcBorders>
              <w:bottom w:val="single" w:sz="4" w:space="0" w:color="auto"/>
            </w:tcBorders>
            <w:shd w:val="clear" w:color="auto" w:fill="auto"/>
            <w:vAlign w:val="center"/>
          </w:tcPr>
          <w:p w:rsidR="00BF5F96" w:rsidRPr="00115BB0" w:rsidRDefault="00BF5F96" w:rsidP="00990B0C">
            <w:pPr>
              <w:numPr>
                <w:ilvl w:val="0"/>
                <w:numId w:val="2"/>
              </w:numPr>
              <w:overflowPunct/>
              <w:adjustRightInd/>
              <w:textAlignment w:val="auto"/>
              <w:rPr>
                <w:color w:val="auto"/>
              </w:rPr>
            </w:pPr>
            <w:r w:rsidRPr="00115BB0">
              <w:rPr>
                <w:rFonts w:hint="eastAsia"/>
                <w:color w:val="auto"/>
              </w:rPr>
              <w:t>全ての事業所等が１の都道府県の区域に所在する事業者</w:t>
            </w:r>
          </w:p>
        </w:tc>
        <w:tc>
          <w:tcPr>
            <w:tcW w:w="3227" w:type="dxa"/>
            <w:shd w:val="clear" w:color="auto" w:fill="auto"/>
            <w:vAlign w:val="center"/>
          </w:tcPr>
          <w:p w:rsidR="00BF5F96" w:rsidRPr="00115BB0" w:rsidRDefault="00BF5F96" w:rsidP="002208A1">
            <w:pPr>
              <w:ind w:firstLine="175"/>
              <w:rPr>
                <w:color w:val="auto"/>
              </w:rPr>
            </w:pPr>
            <w:r w:rsidRPr="00115BB0">
              <w:rPr>
                <w:rFonts w:hint="eastAsia"/>
                <w:color w:val="auto"/>
              </w:rPr>
              <w:t>都道府県知事</w:t>
            </w:r>
          </w:p>
        </w:tc>
      </w:tr>
      <w:tr w:rsidR="00115BB0" w:rsidRPr="00115BB0" w:rsidTr="00990B0C">
        <w:trPr>
          <w:trHeight w:val="855"/>
        </w:trPr>
        <w:tc>
          <w:tcPr>
            <w:tcW w:w="5136" w:type="dxa"/>
            <w:tcBorders>
              <w:top w:val="single" w:sz="4" w:space="0" w:color="auto"/>
            </w:tcBorders>
            <w:shd w:val="clear" w:color="auto" w:fill="auto"/>
            <w:vAlign w:val="center"/>
          </w:tcPr>
          <w:p w:rsidR="00BF5F96" w:rsidRPr="00115BB0" w:rsidRDefault="00BF5F96" w:rsidP="00990B0C">
            <w:pPr>
              <w:numPr>
                <w:ilvl w:val="0"/>
                <w:numId w:val="2"/>
              </w:numPr>
              <w:overflowPunct/>
              <w:adjustRightInd/>
              <w:textAlignment w:val="auto"/>
              <w:rPr>
                <w:color w:val="auto"/>
              </w:rPr>
            </w:pPr>
            <w:r w:rsidRPr="00115BB0">
              <w:rPr>
                <w:rFonts w:hint="eastAsia"/>
                <w:color w:val="auto"/>
              </w:rPr>
              <w:t>全ての事業所等が１の指定都市の区域に所在する事業者</w:t>
            </w:r>
          </w:p>
        </w:tc>
        <w:tc>
          <w:tcPr>
            <w:tcW w:w="3227" w:type="dxa"/>
            <w:shd w:val="clear" w:color="auto" w:fill="auto"/>
            <w:vAlign w:val="center"/>
          </w:tcPr>
          <w:p w:rsidR="00BF5F96" w:rsidRPr="00115BB0" w:rsidRDefault="00BF5F96" w:rsidP="002208A1">
            <w:pPr>
              <w:ind w:firstLine="175"/>
              <w:rPr>
                <w:color w:val="auto"/>
              </w:rPr>
            </w:pPr>
            <w:r w:rsidRPr="00115BB0">
              <w:rPr>
                <w:rFonts w:hint="eastAsia"/>
                <w:color w:val="auto"/>
              </w:rPr>
              <w:t>指定都市の長</w:t>
            </w:r>
          </w:p>
        </w:tc>
      </w:tr>
      <w:tr w:rsidR="00115BB0" w:rsidRPr="00115BB0" w:rsidTr="00990B0C">
        <w:trPr>
          <w:trHeight w:val="855"/>
        </w:trPr>
        <w:tc>
          <w:tcPr>
            <w:tcW w:w="5136" w:type="dxa"/>
            <w:tcBorders>
              <w:top w:val="single" w:sz="4" w:space="0" w:color="auto"/>
            </w:tcBorders>
            <w:shd w:val="clear" w:color="auto" w:fill="auto"/>
            <w:vAlign w:val="center"/>
          </w:tcPr>
          <w:p w:rsidR="00F37CA6" w:rsidRPr="00665C48" w:rsidRDefault="00F37CA6" w:rsidP="00665C48">
            <w:pPr>
              <w:pStyle w:val="a9"/>
              <w:numPr>
                <w:ilvl w:val="0"/>
                <w:numId w:val="2"/>
              </w:numPr>
              <w:overflowPunct/>
              <w:adjustRightInd/>
              <w:ind w:leftChars="0"/>
              <w:textAlignment w:val="auto"/>
              <w:rPr>
                <w:color w:val="auto"/>
              </w:rPr>
            </w:pPr>
            <w:r w:rsidRPr="00665C48">
              <w:rPr>
                <w:rFonts w:hint="eastAsia"/>
                <w:color w:val="auto"/>
              </w:rPr>
              <w:t>全ての事業所等が１の中核市の区域に</w:t>
            </w:r>
          </w:p>
          <w:p w:rsidR="00F37CA6" w:rsidRPr="00115BB0" w:rsidRDefault="00F37CA6" w:rsidP="00F37CA6">
            <w:pPr>
              <w:overflowPunct/>
              <w:adjustRightInd/>
              <w:ind w:left="360"/>
              <w:textAlignment w:val="auto"/>
              <w:rPr>
                <w:color w:val="auto"/>
              </w:rPr>
            </w:pPr>
            <w:r w:rsidRPr="00115BB0">
              <w:rPr>
                <w:rFonts w:hint="eastAsia"/>
                <w:color w:val="auto"/>
              </w:rPr>
              <w:t>所在する事業者</w:t>
            </w:r>
          </w:p>
          <w:p w:rsidR="00F37CA6" w:rsidRPr="00115BB0" w:rsidRDefault="00F37CA6" w:rsidP="00D33AAC">
            <w:pPr>
              <w:overflowPunct/>
              <w:adjustRightInd/>
              <w:ind w:left="224" w:hangingChars="100" w:hanging="224"/>
              <w:textAlignment w:val="auto"/>
              <w:rPr>
                <w:color w:val="auto"/>
                <w:sz w:val="21"/>
                <w:szCs w:val="21"/>
              </w:rPr>
            </w:pPr>
            <w:r w:rsidRPr="00115BB0">
              <w:rPr>
                <w:rFonts w:hint="eastAsia"/>
                <w:color w:val="auto"/>
                <w:sz w:val="21"/>
                <w:szCs w:val="21"/>
              </w:rPr>
              <w:t>※指定事業所に介護療養型医療施設を含む場合は除く（届出先は都道府県知事）</w:t>
            </w:r>
            <w:r w:rsidR="00D33AAC" w:rsidRPr="00115BB0">
              <w:rPr>
                <w:rFonts w:hint="eastAsia"/>
                <w:color w:val="auto"/>
                <w:sz w:val="21"/>
                <w:szCs w:val="21"/>
              </w:rPr>
              <w:t>。</w:t>
            </w:r>
            <w:bookmarkStart w:id="2" w:name="_GoBack"/>
            <w:bookmarkEnd w:id="2"/>
          </w:p>
        </w:tc>
        <w:tc>
          <w:tcPr>
            <w:tcW w:w="3227" w:type="dxa"/>
            <w:shd w:val="clear" w:color="auto" w:fill="auto"/>
            <w:vAlign w:val="center"/>
          </w:tcPr>
          <w:p w:rsidR="00F37CA6" w:rsidRPr="00115BB0" w:rsidRDefault="00F37CA6" w:rsidP="00F37CA6">
            <w:pPr>
              <w:ind w:firstLine="175"/>
              <w:rPr>
                <w:color w:val="auto"/>
              </w:rPr>
            </w:pPr>
            <w:r w:rsidRPr="00115BB0">
              <w:rPr>
                <w:rFonts w:hint="eastAsia"/>
                <w:color w:val="auto"/>
              </w:rPr>
              <w:t>中核市の長</w:t>
            </w:r>
          </w:p>
        </w:tc>
      </w:tr>
      <w:tr w:rsidR="00115BB0" w:rsidRPr="00115BB0" w:rsidTr="00990B0C">
        <w:trPr>
          <w:trHeight w:val="915"/>
        </w:trPr>
        <w:tc>
          <w:tcPr>
            <w:tcW w:w="5136" w:type="dxa"/>
            <w:shd w:val="clear" w:color="auto" w:fill="auto"/>
            <w:vAlign w:val="center"/>
          </w:tcPr>
          <w:p w:rsidR="00BF5F96" w:rsidRPr="00665C48" w:rsidRDefault="00BF5F96" w:rsidP="00665C48">
            <w:pPr>
              <w:pStyle w:val="a9"/>
              <w:numPr>
                <w:ilvl w:val="0"/>
                <w:numId w:val="2"/>
              </w:numPr>
              <w:overflowPunct/>
              <w:adjustRightInd/>
              <w:ind w:leftChars="0"/>
              <w:textAlignment w:val="auto"/>
              <w:rPr>
                <w:color w:val="auto"/>
              </w:rPr>
            </w:pPr>
            <w:r w:rsidRPr="00665C48">
              <w:rPr>
                <w:rFonts w:hint="eastAsia"/>
                <w:color w:val="auto"/>
              </w:rPr>
              <w:t>地域密着型サービス（予防</w:t>
            </w:r>
            <w:r w:rsidR="009F52B6" w:rsidRPr="00665C48">
              <w:rPr>
                <w:rFonts w:hint="eastAsia"/>
                <w:color w:val="auto"/>
              </w:rPr>
              <w:t>を</w:t>
            </w:r>
            <w:r w:rsidRPr="00665C48">
              <w:rPr>
                <w:rFonts w:hint="eastAsia"/>
                <w:color w:val="auto"/>
              </w:rPr>
              <w:t>含む</w:t>
            </w:r>
            <w:r w:rsidR="009F52B6" w:rsidRPr="00665C48">
              <w:rPr>
                <w:rFonts w:hint="eastAsia"/>
                <w:color w:val="auto"/>
              </w:rPr>
              <w:t>。）</w:t>
            </w:r>
            <w:r w:rsidRPr="00665C48">
              <w:rPr>
                <w:rFonts w:hint="eastAsia"/>
                <w:color w:val="auto"/>
              </w:rPr>
              <w:t>のみを行う事業者であって、事業所等が同一市町村内に所在する事業者</w:t>
            </w:r>
          </w:p>
        </w:tc>
        <w:tc>
          <w:tcPr>
            <w:tcW w:w="3227" w:type="dxa"/>
            <w:shd w:val="clear" w:color="auto" w:fill="auto"/>
            <w:vAlign w:val="center"/>
          </w:tcPr>
          <w:p w:rsidR="00BF5F96" w:rsidRPr="00115BB0" w:rsidRDefault="00BF5F96" w:rsidP="002208A1">
            <w:pPr>
              <w:ind w:firstLine="175"/>
              <w:rPr>
                <w:color w:val="auto"/>
              </w:rPr>
            </w:pPr>
            <w:r w:rsidRPr="00115BB0">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665C48" w:rsidP="0071625B">
      <w:pPr>
        <w:adjustRightInd/>
        <w:spacing w:line="292" w:lineRule="exact"/>
        <w:ind w:leftChars="200" w:left="508" w:firstLineChars="100" w:firstLine="254"/>
        <w:rPr>
          <w:rFonts w:ascii="ＭＳ 明朝" w:cs="Times New Roman"/>
          <w:color w:val="000000" w:themeColor="text1"/>
          <w:spacing w:val="6"/>
        </w:rPr>
      </w:pPr>
      <w:r>
        <w:rPr>
          <w:rFonts w:hint="eastAsia"/>
          <w:color w:val="000000" w:themeColor="text1"/>
        </w:rPr>
        <w:t>届出先の行政機関</w:t>
      </w:r>
      <w:r w:rsidR="00D12829" w:rsidRPr="00662CC8">
        <w:rPr>
          <w:rFonts w:hint="eastAsia"/>
          <w:color w:val="000000" w:themeColor="text1"/>
        </w:rPr>
        <w:t>から</w:t>
      </w:r>
      <w:r w:rsidR="000B6481" w:rsidRPr="00662CC8">
        <w:rPr>
          <w:rFonts w:hint="eastAsia"/>
          <w:color w:val="000000" w:themeColor="text1"/>
        </w:rPr>
        <w:t>、記載内容</w:t>
      </w:r>
      <w:r w:rsidR="00B71BEF" w:rsidRPr="00662CC8">
        <w:rPr>
          <w:rFonts w:hint="eastAsia"/>
          <w:color w:val="000000" w:themeColor="text1"/>
        </w:rPr>
        <w:t>等</w:t>
      </w:r>
      <w:r w:rsidR="000B6481" w:rsidRPr="00662CC8">
        <w:rPr>
          <w:rFonts w:hint="eastAsia"/>
          <w:color w:val="000000" w:themeColor="text1"/>
        </w:rPr>
        <w:t>について</w:t>
      </w:r>
      <w:r w:rsidR="00B71BEF"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w:t>
      </w:r>
      <w:r w:rsidR="009F52B6">
        <w:rPr>
          <w:rFonts w:ascii="ＭＳ 明朝" w:hAnsi="ＭＳ 明朝"/>
        </w:rPr>
        <w:t>(</w:t>
      </w:r>
      <w:r w:rsidR="009F52B6">
        <w:rPr>
          <w:rFonts w:hint="eastAsia"/>
        </w:rPr>
        <w:t>既存資料の写し及び両面印刷可</w:t>
      </w:r>
      <w:r w:rsidR="009F52B6">
        <w:rPr>
          <w:rFonts w:ascii="ＭＳ 明朝" w:hAnsi="ＭＳ 明朝"/>
        </w:rPr>
        <w:t>)</w:t>
      </w:r>
      <w:r>
        <w:rPr>
          <w:rFonts w:hint="eastAsia"/>
        </w:rPr>
        <w:t>として添付して差し支えない。</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w:t>
      </w:r>
      <w:r w:rsidR="009F52B6">
        <w:rPr>
          <w:rFonts w:hint="eastAsia"/>
        </w:rPr>
        <w:t>までの規定</w:t>
      </w:r>
      <w:r>
        <w:rPr>
          <w:rFonts w:hint="eastAsia"/>
        </w:rPr>
        <w:t>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w:t>
      </w:r>
      <w:r w:rsidR="009F52B6">
        <w:rPr>
          <w:rFonts w:hint="eastAsia"/>
        </w:rPr>
        <w:t xml:space="preserve">　</w:t>
      </w:r>
      <w:r>
        <w:rPr>
          <w:rFonts w:hint="eastAsia"/>
        </w:rPr>
        <w:t>事業所等数に応じ整備する業務管理体制について、</w:t>
      </w:r>
      <w:r>
        <w:rPr>
          <w:rFonts w:ascii="ＭＳ 明朝" w:hint="eastAsia"/>
        </w:rPr>
        <w:t>該当する全ての号に○を付けること。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w:t>
      </w:r>
      <w:r w:rsidR="009F52B6">
        <w:rPr>
          <w:rFonts w:hint="eastAsia"/>
        </w:rPr>
        <w:t xml:space="preserve">　</w:t>
      </w:r>
      <w:r>
        <w:rPr>
          <w:rFonts w:hint="eastAsia"/>
        </w:rPr>
        <w:t>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rsidP="009F52B6">
      <w:pPr>
        <w:adjustRightInd/>
        <w:spacing w:line="292" w:lineRule="exact"/>
        <w:ind w:left="851" w:hangingChars="335" w:hanging="851"/>
        <w:rPr>
          <w:rFonts w:ascii="ＭＳ 明朝" w:cs="Times New Roman"/>
          <w:spacing w:val="6"/>
        </w:rPr>
      </w:pPr>
      <w:r>
        <w:rPr>
          <w:rFonts w:hint="eastAsia"/>
        </w:rPr>
        <w:t xml:space="preserve">　　</w:t>
      </w:r>
      <w:r w:rsidR="00E571D1">
        <w:t xml:space="preserve"> </w:t>
      </w:r>
      <w:r>
        <w:rPr>
          <w:rFonts w:hint="eastAsia"/>
        </w:rPr>
        <w:t>③</w:t>
      </w:r>
      <w:r w:rsidR="009F52B6">
        <w:rPr>
          <w:rFonts w:hint="eastAsia"/>
        </w:rPr>
        <w:t xml:space="preserve">　</w:t>
      </w:r>
      <w:r>
        <w:rPr>
          <w:rFonts w:hint="eastAsia"/>
        </w:rPr>
        <w:t>第３号及び第４号を届け出る場合は、別添資料</w:t>
      </w:r>
      <w:r w:rsidR="009F52B6">
        <w:rPr>
          <w:rFonts w:ascii="ＭＳ 明朝" w:hint="eastAsia"/>
        </w:rPr>
        <w:t>（</w:t>
      </w:r>
      <w:r w:rsidR="009F52B6">
        <w:rPr>
          <w:rFonts w:hint="eastAsia"/>
        </w:rPr>
        <w:t>既存資料の写し及び両面印　刷可）</w:t>
      </w:r>
      <w:r>
        <w:rPr>
          <w:rFonts w:hint="eastAsia"/>
        </w:rPr>
        <w:t>の添付により行うこと。</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rsidP="009F52B6">
            <w:pPr>
              <w:suppressAutoHyphens/>
              <w:kinsoku w:val="0"/>
              <w:autoSpaceDE w:val="0"/>
              <w:autoSpaceDN w:val="0"/>
              <w:spacing w:line="292" w:lineRule="exact"/>
              <w:jc w:val="center"/>
              <w:rPr>
                <w:rFonts w:ascii="ＭＳ 明朝" w:cs="Times New Roman"/>
                <w:color w:val="auto"/>
              </w:rPr>
            </w:pP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rsidP="009F52B6">
            <w:pPr>
              <w:suppressAutoHyphens/>
              <w:kinsoku w:val="0"/>
              <w:autoSpaceDE w:val="0"/>
              <w:autoSpaceDN w:val="0"/>
              <w:spacing w:line="292" w:lineRule="exact"/>
              <w:jc w:val="center"/>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rsidP="009F52B6">
            <w:pPr>
              <w:suppressAutoHyphens/>
              <w:kinsoku w:val="0"/>
              <w:autoSpaceDE w:val="0"/>
              <w:autoSpaceDN w:val="0"/>
              <w:spacing w:line="292" w:lineRule="exact"/>
              <w:jc w:val="center"/>
              <w:rPr>
                <w:rFonts w:ascii="ＭＳ 明朝" w:cs="Times New Roman"/>
                <w:color w:val="auto"/>
              </w:rPr>
            </w:pP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w:t>
      </w:r>
      <w:r w:rsidR="009F52B6">
        <w:rPr>
          <w:rFonts w:ascii="ＭＳ 明朝" w:hAnsi="ＭＳ 明朝"/>
        </w:rPr>
        <w:t>(</w:t>
      </w:r>
      <w:r w:rsidR="009F52B6">
        <w:rPr>
          <w:rFonts w:hint="eastAsia"/>
        </w:rPr>
        <w:t>既存資料の写し及び両面印刷可</w:t>
      </w:r>
      <w:r w:rsidR="009F52B6">
        <w:rPr>
          <w:rFonts w:ascii="ＭＳ 明朝" w:hAnsi="ＭＳ 明朝"/>
        </w:rPr>
        <w:t>)</w:t>
      </w:r>
      <w:r>
        <w:rPr>
          <w:rFonts w:hint="eastAsia"/>
        </w:rPr>
        <w:t>として添付して差し支えない。</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w:t>
      </w:r>
      <w:r w:rsidR="00BF463C">
        <w:rPr>
          <w:rFonts w:hint="eastAsia"/>
        </w:rPr>
        <w:t>、</w:t>
      </w:r>
      <w:r>
        <w:rPr>
          <w:rFonts w:hint="eastAsia"/>
        </w:rPr>
        <w:t>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E27C2"/>
    <w:multiLevelType w:val="hybridMultilevel"/>
    <w:tmpl w:val="4B8CBA86"/>
    <w:lvl w:ilvl="0" w:tplc="163A160C">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15BB0"/>
    <w:rsid w:val="00177F6B"/>
    <w:rsid w:val="0018605D"/>
    <w:rsid w:val="001C0029"/>
    <w:rsid w:val="001E6DA7"/>
    <w:rsid w:val="002163C1"/>
    <w:rsid w:val="002435EB"/>
    <w:rsid w:val="00263188"/>
    <w:rsid w:val="00263E53"/>
    <w:rsid w:val="00284B59"/>
    <w:rsid w:val="002D5334"/>
    <w:rsid w:val="002F7D66"/>
    <w:rsid w:val="003B6658"/>
    <w:rsid w:val="003C23D1"/>
    <w:rsid w:val="004672B7"/>
    <w:rsid w:val="004B4906"/>
    <w:rsid w:val="004F414D"/>
    <w:rsid w:val="004F7FC6"/>
    <w:rsid w:val="00551585"/>
    <w:rsid w:val="00597531"/>
    <w:rsid w:val="00626926"/>
    <w:rsid w:val="00662CC8"/>
    <w:rsid w:val="00665C48"/>
    <w:rsid w:val="006A454E"/>
    <w:rsid w:val="006C2FAA"/>
    <w:rsid w:val="006D6EBA"/>
    <w:rsid w:val="0071625B"/>
    <w:rsid w:val="007507A3"/>
    <w:rsid w:val="007A55FF"/>
    <w:rsid w:val="00804FE9"/>
    <w:rsid w:val="008436FD"/>
    <w:rsid w:val="00926744"/>
    <w:rsid w:val="00942016"/>
    <w:rsid w:val="0098570B"/>
    <w:rsid w:val="00990B0C"/>
    <w:rsid w:val="009A7005"/>
    <w:rsid w:val="009D50C0"/>
    <w:rsid w:val="009F52B6"/>
    <w:rsid w:val="00A07396"/>
    <w:rsid w:val="00A4406D"/>
    <w:rsid w:val="00A516E7"/>
    <w:rsid w:val="00AC3135"/>
    <w:rsid w:val="00B26FB4"/>
    <w:rsid w:val="00B35FB9"/>
    <w:rsid w:val="00B7124E"/>
    <w:rsid w:val="00B71BEF"/>
    <w:rsid w:val="00B93C33"/>
    <w:rsid w:val="00B93FF0"/>
    <w:rsid w:val="00BF463C"/>
    <w:rsid w:val="00BF5F96"/>
    <w:rsid w:val="00C658D1"/>
    <w:rsid w:val="00C720FF"/>
    <w:rsid w:val="00C7395E"/>
    <w:rsid w:val="00C879C1"/>
    <w:rsid w:val="00C96EA0"/>
    <w:rsid w:val="00D05831"/>
    <w:rsid w:val="00D12829"/>
    <w:rsid w:val="00D144F2"/>
    <w:rsid w:val="00D33AAC"/>
    <w:rsid w:val="00DC2692"/>
    <w:rsid w:val="00DD4A5A"/>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 w:type="paragraph" w:styleId="a9">
    <w:name w:val="List Paragraph"/>
    <w:basedOn w:val="a"/>
    <w:uiPriority w:val="34"/>
    <w:qFormat/>
    <w:rsid w:val="009F52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customXml/itemProps3.xml><?xml version="1.0" encoding="utf-8"?>
<ds:datastoreItem xmlns:ds="http://schemas.openxmlformats.org/officeDocument/2006/customXml" ds:itemID="{8AF10233-5266-44B5-A4F6-4883C62AB4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2379</Words>
  <Characters>1070</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C19169</cp:lastModifiedBy>
  <cp:revision>24</cp:revision>
  <cp:lastPrinted>2021-03-04T05:23:00Z</cp:lastPrinted>
  <dcterms:created xsi:type="dcterms:W3CDTF">2020-12-18T06:10:00Z</dcterms:created>
  <dcterms:modified xsi:type="dcterms:W3CDTF">2023-08-28T02:20:00Z</dcterms:modified>
</cp:coreProperties>
</file>