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EE6" w:rsidRPr="0007256E" w:rsidRDefault="002D0EE6" w:rsidP="002D0EE6">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一般相談支援</w:t>
      </w:r>
      <w:r w:rsidRPr="0007256E">
        <w:rPr>
          <w:rFonts w:ascii="ＭＳ ゴシック" w:eastAsia="ＭＳ ゴシック" w:hAnsi="ＭＳ ゴシック" w:hint="eastAsia"/>
          <w:sz w:val="48"/>
          <w:szCs w:val="48"/>
        </w:rPr>
        <w:t>事業運営規</w:t>
      </w:r>
      <w:r>
        <w:rPr>
          <w:rFonts w:ascii="ＭＳ ゴシック" w:eastAsia="ＭＳ ゴシック" w:hAnsi="ＭＳ ゴシック" w:hint="eastAsia"/>
          <w:sz w:val="48"/>
          <w:szCs w:val="48"/>
        </w:rPr>
        <w:t>程</w:t>
      </w:r>
      <w:r w:rsidRPr="0007256E">
        <w:rPr>
          <w:rFonts w:ascii="ＭＳ ゴシック" w:eastAsia="ＭＳ ゴシック" w:hAnsi="ＭＳ ゴシック" w:hint="eastAsia"/>
          <w:sz w:val="48"/>
          <w:szCs w:val="48"/>
        </w:rPr>
        <w:t>（例）</w:t>
      </w:r>
    </w:p>
    <w:p w:rsidR="002D0EE6" w:rsidRPr="0007256E" w:rsidRDefault="002D0EE6" w:rsidP="002D0EE6">
      <w:pPr>
        <w:rPr>
          <w:rFonts w:ascii="ＭＳ ゴシック" w:eastAsia="ＭＳ ゴシック" w:hAnsi="ＭＳ ゴシック"/>
          <w:u w:val="thick"/>
        </w:rPr>
      </w:pPr>
      <w:r w:rsidRPr="0007256E">
        <w:rPr>
          <w:rFonts w:ascii="ＭＳ ゴシック" w:eastAsia="ＭＳ ゴシック" w:hAnsi="ＭＳ ゴシック" w:hint="eastAsia"/>
          <w:u w:val="thick"/>
        </w:rPr>
        <w:t xml:space="preserve">　　　　　　　　　　　　　　　　　　　　　　　　　　　　　　　　　　　　　　　　　</w:t>
      </w:r>
    </w:p>
    <w:p w:rsidR="002D0EE6" w:rsidRPr="0007256E" w:rsidRDefault="002D0EE6" w:rsidP="002D0EE6">
      <w:pPr>
        <w:rPr>
          <w:rFonts w:ascii="ＭＳ ゴシック" w:eastAsia="ＭＳ ゴシック" w:hAnsi="ＭＳ ゴシック"/>
          <w:u w:val="double"/>
        </w:rPr>
      </w:pPr>
    </w:p>
    <w:p w:rsidR="002D0EE6" w:rsidRPr="0007256E" w:rsidRDefault="002D0EE6" w:rsidP="002D0EE6">
      <w:pPr>
        <w:jc w:val="center"/>
        <w:rPr>
          <w:rFonts w:ascii="ＭＳ ゴシック" w:eastAsia="ＭＳ ゴシック" w:hAnsi="ＭＳ ゴシック" w:cs="ＭＳ ゴシック"/>
          <w:b/>
          <w:bCs/>
          <w:color w:val="000000"/>
          <w:kern w:val="0"/>
          <w:szCs w:val="21"/>
        </w:rPr>
      </w:pPr>
      <w:r w:rsidRPr="0007256E">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2D0EE6" w:rsidRPr="0007256E" w:rsidRDefault="002D0EE6" w:rsidP="002D0EE6">
      <w:pPr>
        <w:jc w:val="center"/>
        <w:rPr>
          <w:rFonts w:ascii="ＭＳ ゴシック" w:eastAsia="ＭＳ ゴシック" w:hAnsi="ＭＳ ゴシック" w:cs="ＭＳ ゴシック"/>
          <w:b/>
          <w:bCs/>
          <w:color w:val="000000"/>
          <w:kern w:val="0"/>
          <w:szCs w:val="21"/>
        </w:rPr>
      </w:pPr>
      <w:r>
        <w:rPr>
          <w:rFonts w:ascii="ＭＳ ゴシック" w:eastAsia="ＭＳ ゴシック" w:hAnsi="ＭＳ ゴシック" w:cs="ＭＳ ゴシック" w:hint="eastAsia"/>
          <w:b/>
          <w:bCs/>
          <w:color w:val="000000"/>
          <w:kern w:val="0"/>
          <w:szCs w:val="21"/>
        </w:rPr>
        <w:t>指定一般相談</w:t>
      </w:r>
      <w:r w:rsidRPr="00D663B0">
        <w:rPr>
          <w:rFonts w:ascii="ＭＳ ゴシック" w:eastAsia="ＭＳ ゴシック" w:hAnsi="ＭＳ ゴシック" w:cs="ＭＳ ゴシック" w:hint="eastAsia"/>
          <w:b/>
          <w:bCs/>
          <w:kern w:val="0"/>
          <w:szCs w:val="21"/>
        </w:rPr>
        <w:t>支援（基本相談・地域移行支援・地域定着支援）事業所</w:t>
      </w:r>
      <w:r w:rsidRPr="00D663B0">
        <w:rPr>
          <w:rFonts w:ascii="ＭＳ ゴシック" w:eastAsia="ＭＳ ゴシック" w:hAnsi="ＭＳ ゴシック" w:cs="ＭＳ ゴシック" w:hint="eastAsia"/>
          <w:b/>
          <w:bCs/>
          <w:kern w:val="0"/>
          <w:szCs w:val="21"/>
          <w:u w:color="FF0000"/>
        </w:rPr>
        <w:t>○○○</w:t>
      </w:r>
      <w:r w:rsidRPr="00D663B0">
        <w:rPr>
          <w:rFonts w:ascii="ＭＳ ゴシック" w:eastAsia="ＭＳ ゴシック" w:hAnsi="ＭＳ ゴシック" w:cs="ＭＳ ゴシック" w:hint="eastAsia"/>
          <w:b/>
          <w:bCs/>
          <w:kern w:val="0"/>
          <w:szCs w:val="21"/>
        </w:rPr>
        <w:t>運営規程</w:t>
      </w:r>
    </w:p>
    <w:p w:rsidR="002D0EE6" w:rsidRPr="0007256E" w:rsidRDefault="002D0EE6" w:rsidP="002D0EE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D663B0">
        <w:rPr>
          <w:rFonts w:ascii="ＭＳ ゴシック" w:eastAsia="ＭＳ ゴシック" w:hAnsi="ＭＳ ゴシック" w:cs="ＭＳ ゴシック" w:hint="eastAsia"/>
          <w:b/>
          <w:bCs/>
          <w:color w:val="0070C0"/>
          <w:kern w:val="0"/>
          <w:sz w:val="18"/>
          <w:szCs w:val="18"/>
        </w:rPr>
        <w:t>（※</w:t>
      </w:r>
      <w:r w:rsidRPr="00D663B0">
        <w:rPr>
          <w:rFonts w:ascii="ＭＳ ゴシック" w:eastAsia="ＭＳ ゴシック" w:hAnsi="ＭＳ ゴシック" w:cs="ＭＳ 明朝" w:hint="eastAsia"/>
          <w:b/>
          <w:color w:val="0070C0"/>
          <w:kern w:val="0"/>
          <w:sz w:val="18"/>
          <w:szCs w:val="18"/>
        </w:rPr>
        <w:t>○○○には、事業所の正式名称記</w:t>
      </w:r>
      <w:r w:rsidRPr="00D663B0">
        <w:rPr>
          <w:rFonts w:ascii="ＭＳ ゴシック" w:eastAsia="ＭＳ ゴシック" w:hAnsi="ＭＳ ゴシック" w:cs="ＭＳ 明朝" w:hint="eastAsia"/>
          <w:b/>
          <w:color w:val="0070C0"/>
          <w:spacing w:val="-4"/>
          <w:kern w:val="0"/>
          <w:sz w:val="18"/>
          <w:szCs w:val="18"/>
        </w:rPr>
        <w:t>載してください。以下同じ）</w:t>
      </w:r>
    </w:p>
    <w:p w:rsidR="002D0EE6" w:rsidRPr="0007256E" w:rsidRDefault="002D0EE6" w:rsidP="002D0EE6">
      <w:pPr>
        <w:jc w:val="center"/>
        <w:rPr>
          <w:rFonts w:ascii="ＭＳ ゴシック" w:eastAsia="ＭＳ ゴシック" w:hAnsi="ＭＳ ゴシック"/>
        </w:rPr>
      </w:pP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（事業の目的）</w:t>
      </w:r>
    </w:p>
    <w:p w:rsidR="002D0EE6" w:rsidRPr="0007256E" w:rsidRDefault="002D0EE6" w:rsidP="002D0EE6">
      <w:pPr>
        <w:ind w:left="178" w:hangingChars="85" w:hanging="178"/>
        <w:rPr>
          <w:rFonts w:ascii="ＭＳ ゴシック" w:eastAsia="ＭＳ ゴシック" w:hAnsi="ＭＳ ゴシック" w:cs="ＭＳ ゴシック"/>
          <w:color w:val="000000"/>
          <w:kern w:val="0"/>
          <w:szCs w:val="21"/>
        </w:rPr>
      </w:pPr>
      <w:r w:rsidRPr="00D663B0">
        <w:rPr>
          <w:rFonts w:ascii="ＭＳ ゴシック" w:eastAsia="ＭＳ ゴシック" w:hAnsi="ＭＳ ゴシック" w:cs="ＭＳ ゴシック" w:hint="eastAsia"/>
          <w:kern w:val="0"/>
          <w:szCs w:val="21"/>
        </w:rPr>
        <w:t xml:space="preserve">第１条　</w:t>
      </w:r>
      <w:r w:rsidRPr="00D663B0">
        <w:rPr>
          <w:rFonts w:ascii="ＭＳ ゴシック" w:eastAsia="ＭＳ ゴシック" w:hAnsi="ＭＳ ゴシック" w:cs="ＭＳ ゴシック" w:hint="eastAsia"/>
          <w:kern w:val="0"/>
          <w:szCs w:val="21"/>
          <w:u w:color="FF0000"/>
        </w:rPr>
        <w:t>△△△</w:t>
      </w:r>
      <w:r w:rsidRPr="00D663B0">
        <w:rPr>
          <w:rFonts w:ascii="ＭＳ ゴシック" w:eastAsia="ＭＳ ゴシック" w:hAnsi="ＭＳ ゴシック" w:cs="ＭＳ ゴシック" w:hint="eastAsia"/>
          <w:kern w:val="0"/>
          <w:szCs w:val="21"/>
        </w:rPr>
        <w:t>が設置する</w:t>
      </w:r>
      <w:r w:rsidRPr="00D663B0">
        <w:rPr>
          <w:rFonts w:ascii="ＭＳ ゴシック" w:eastAsia="ＭＳ ゴシック" w:hAnsi="ＭＳ ゴシック" w:cs="ＭＳ ゴシック" w:hint="eastAsia"/>
          <w:kern w:val="0"/>
          <w:szCs w:val="21"/>
          <w:u w:color="FF0000"/>
        </w:rPr>
        <w:t>○○○</w:t>
      </w:r>
      <w:r w:rsidRPr="00D663B0">
        <w:rPr>
          <w:rFonts w:ascii="ＭＳ ゴシック" w:eastAsia="ＭＳ ゴシック" w:hAnsi="ＭＳ ゴシック" w:cs="ＭＳ ゴシック" w:hint="eastAsia"/>
          <w:kern w:val="0"/>
          <w:szCs w:val="21"/>
        </w:rPr>
        <w:t>（以下「事業所」という。）において実施する指定一般相談支援事業の基本相談、地域移行支援及び地域定着支援（以下「指定一般相談支援」という。）の適正な運営を確保するために必要な人員及び運営管理に関する事項を定め、指定一般相談支援の円滑な運営管理を図るとともに、</w:t>
      </w:r>
      <w:r w:rsidRPr="00D663B0">
        <w:rPr>
          <w:rFonts w:ascii="ＭＳ ゴシック" w:eastAsia="ＭＳ ゴシック" w:hAnsi="ＭＳ ゴシック" w:cs="ＭＳ ゴシック" w:hint="eastAsia"/>
          <w:kern w:val="0"/>
          <w:szCs w:val="21"/>
          <w:u w:color="FF0000"/>
        </w:rPr>
        <w:t>利用者及び障害児の保護者（以下「利用者等」という。）</w:t>
      </w:r>
      <w:r w:rsidRPr="00D663B0">
        <w:rPr>
          <w:rFonts w:ascii="ＭＳ ゴシック" w:eastAsia="ＭＳ ゴシック" w:hAnsi="ＭＳ ゴシック" w:cs="ＭＳ ゴシック" w:hint="eastAsia"/>
          <w:szCs w:val="21"/>
        </w:rPr>
        <w:t>の意思</w:t>
      </w:r>
      <w:r w:rsidRPr="00D663B0">
        <w:rPr>
          <w:rFonts w:ascii="ＭＳ ゴシック" w:eastAsia="ＭＳ ゴシック" w:hAnsi="ＭＳ ゴシック" w:cs="ＭＳ ゴシック" w:hint="eastAsia"/>
          <w:kern w:val="0"/>
          <w:szCs w:val="21"/>
        </w:rPr>
        <w:t>及び人格を尊重し</w:t>
      </w:r>
      <w:r w:rsidRPr="00D663B0">
        <w:rPr>
          <w:rFonts w:ascii="ＭＳ ゴシック" w:eastAsia="ＭＳ ゴシック" w:hAnsi="ＭＳ ゴシック" w:cs="ＭＳ ゴシック" w:hint="eastAsia"/>
          <w:szCs w:val="21"/>
        </w:rPr>
        <w:t>、</w:t>
      </w:r>
      <w:r w:rsidRPr="00D663B0">
        <w:rPr>
          <w:rFonts w:ascii="ＭＳ ゴシック" w:eastAsia="ＭＳ ゴシック" w:hAnsi="ＭＳ ゴシック" w:cs="ＭＳ ゴシック" w:hint="eastAsia"/>
          <w:kern w:val="0"/>
          <w:szCs w:val="21"/>
          <w:u w:color="FF0000"/>
        </w:rPr>
        <w:t>利用者等</w:t>
      </w:r>
      <w:r w:rsidRPr="00D663B0">
        <w:rPr>
          <w:rFonts w:ascii="ＭＳ ゴシック" w:eastAsia="ＭＳ ゴシック" w:hAnsi="ＭＳ ゴシック" w:cs="ＭＳ ゴシック" w:hint="eastAsia"/>
          <w:szCs w:val="21"/>
        </w:rPr>
        <w:t>の立場</w:t>
      </w:r>
      <w:r w:rsidRPr="00D663B0">
        <w:rPr>
          <w:rFonts w:ascii="ＭＳ ゴシック" w:eastAsia="ＭＳ ゴシック" w:hAnsi="ＭＳ ゴシック" w:cs="ＭＳ ゴシック" w:hint="eastAsia"/>
          <w:kern w:val="0"/>
          <w:szCs w:val="21"/>
        </w:rPr>
        <w:t>に立った適切な指定一般相談支援の提供を確保することを目的とする。</w:t>
      </w:r>
    </w:p>
    <w:p w:rsidR="002D0EE6" w:rsidRPr="00D663B0" w:rsidRDefault="002D0EE6" w:rsidP="002D0EE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D663B0">
        <w:rPr>
          <w:rFonts w:ascii="ＭＳ ゴシック" w:eastAsia="ＭＳ ゴシック" w:hAnsi="ＭＳ ゴシック" w:hint="eastAsia"/>
          <w:b/>
          <w:color w:val="0070C0"/>
          <w:sz w:val="18"/>
          <w:szCs w:val="18"/>
        </w:rPr>
        <w:t>（※</w:t>
      </w:r>
      <w:r w:rsidRPr="00D663B0">
        <w:rPr>
          <w:rFonts w:ascii="ＭＳ ゴシック" w:eastAsia="ＭＳ ゴシック" w:hAnsi="ＭＳ ゴシック" w:cs="ＭＳ 明朝" w:hint="eastAsia"/>
          <w:b/>
          <w:color w:val="0070C0"/>
          <w:kern w:val="0"/>
          <w:sz w:val="18"/>
          <w:szCs w:val="18"/>
        </w:rPr>
        <w:t>△△△は、開設者（法人名）を記載してください。以下同じ）</w:t>
      </w:r>
    </w:p>
    <w:p w:rsidR="002D0EE6" w:rsidRPr="0007256E" w:rsidRDefault="002D0EE6" w:rsidP="002D0EE6">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D663B0">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D663B0">
        <w:rPr>
          <w:rFonts w:ascii="ＭＳ ゴシック" w:eastAsia="ＭＳ ゴシック" w:hAnsi="ＭＳ ゴシック" w:cs="ＭＳ 明朝" w:hint="eastAsia"/>
          <w:b/>
          <w:color w:val="0070C0"/>
          <w:spacing w:val="-4"/>
          <w:kern w:val="0"/>
          <w:sz w:val="18"/>
          <w:szCs w:val="18"/>
        </w:rPr>
        <w:t>さい。以下同じ）</w:t>
      </w:r>
    </w:p>
    <w:p w:rsidR="002D0EE6" w:rsidRPr="0007256E" w:rsidRDefault="002D0EE6" w:rsidP="002D0EE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（運営の方針）</w:t>
      </w:r>
    </w:p>
    <w:p w:rsidR="002D0EE6" w:rsidRPr="00D663B0" w:rsidRDefault="002D0EE6" w:rsidP="002D0EE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第２条　事業所は、利用者が</w:t>
      </w:r>
      <w:r>
        <w:rPr>
          <w:rFonts w:ascii="ＭＳ ゴシック" w:eastAsia="ＭＳ ゴシック" w:hAnsi="ＭＳ ゴシック" w:cs="ＭＳ ゴシック" w:hint="eastAsia"/>
          <w:color w:val="000000"/>
          <w:kern w:val="0"/>
          <w:szCs w:val="21"/>
        </w:rPr>
        <w:t>地域</w:t>
      </w:r>
      <w:r w:rsidRPr="0007256E">
        <w:rPr>
          <w:rFonts w:ascii="ＭＳ ゴシック" w:eastAsia="ＭＳ ゴシック" w:hAnsi="ＭＳ ゴシック" w:cs="ＭＳ ゴシック" w:hint="eastAsia"/>
          <w:color w:val="000000"/>
          <w:kern w:val="0"/>
          <w:szCs w:val="21"/>
        </w:rPr>
        <w:t>において自立した日常生活又は社会生活を営むことができるよう、</w:t>
      </w:r>
      <w:r>
        <w:rPr>
          <w:rFonts w:ascii="ＭＳ ゴシック" w:eastAsia="ＭＳ ゴシック" w:hAnsi="ＭＳ ゴシック" w:cs="ＭＳ ゴシック" w:hint="eastAsia"/>
          <w:color w:val="000000"/>
          <w:kern w:val="0"/>
          <w:szCs w:val="21"/>
        </w:rPr>
        <w:t>当該利用者につき相談その他の必要な支援が、保健、医療、福祉、就労支援、教育等の関係機関との密接な連携の下で、当該利用者の意向、適正、障害の特性その他の状況及びその置かれている環境に応じて、適切かつ効果的に行うよう努めるものとする。</w:t>
      </w:r>
    </w:p>
    <w:p w:rsidR="002D0EE6" w:rsidRPr="0007256E" w:rsidRDefault="002D0EE6" w:rsidP="002D0EE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D663B0">
        <w:rPr>
          <w:rFonts w:ascii="ＭＳ ゴシック" w:eastAsia="ＭＳ ゴシック" w:hAnsi="ＭＳ ゴシック" w:cs="ＭＳ ゴシック" w:hint="eastAsia"/>
          <w:kern w:val="0"/>
          <w:szCs w:val="21"/>
        </w:rPr>
        <w:t>２　事業所は、利用者等の意思及び人格を尊重し、常に当該利用者等の立場に立って、指定一般相談支援の提</w:t>
      </w:r>
      <w:r>
        <w:rPr>
          <w:rFonts w:ascii="ＭＳ ゴシック" w:eastAsia="ＭＳ ゴシック" w:hAnsi="ＭＳ ゴシック" w:cs="ＭＳ ゴシック" w:hint="eastAsia"/>
          <w:color w:val="000000"/>
          <w:kern w:val="0"/>
          <w:szCs w:val="21"/>
        </w:rPr>
        <w:t>供に努めるものとする。</w:t>
      </w:r>
    </w:p>
    <w:p w:rsidR="002D0EE6" w:rsidRPr="0007256E" w:rsidRDefault="002D0EE6" w:rsidP="002D0EE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３　</w:t>
      </w:r>
      <w:r>
        <w:rPr>
          <w:rFonts w:ascii="ＭＳ ゴシック" w:eastAsia="ＭＳ ゴシック" w:hAnsi="ＭＳ ゴシック" w:cs="ＭＳ ゴシック" w:hint="eastAsia"/>
          <w:color w:val="000000"/>
          <w:kern w:val="0"/>
          <w:szCs w:val="21"/>
        </w:rPr>
        <w:t>事業所は、自らその提供する指定一般相談支援の質の評価を行い、常にその改善を図るよう努めるものとする。</w:t>
      </w:r>
    </w:p>
    <w:p w:rsidR="002D0EE6" w:rsidRPr="0007256E" w:rsidRDefault="002D0EE6" w:rsidP="002D0EE6">
      <w:pPr>
        <w:ind w:left="178" w:hangingChars="85" w:hanging="178"/>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07256E">
        <w:rPr>
          <w:rFonts w:ascii="ＭＳ ゴシック" w:eastAsia="ＭＳ ゴシック" w:hAnsi="ＭＳ ゴシック" w:cs="ＭＳ ゴシック"/>
          <w:color w:val="000000"/>
          <w:spacing w:val="16"/>
          <w:kern w:val="0"/>
          <w:szCs w:val="21"/>
        </w:rPr>
        <w:t>17</w:t>
      </w:r>
      <w:r w:rsidRPr="0007256E">
        <w:rPr>
          <w:rFonts w:ascii="ＭＳ ゴシック" w:eastAsia="ＭＳ ゴシック" w:hAnsi="ＭＳ ゴシック" w:cs="ＭＳ ゴシック" w:hint="eastAsia"/>
          <w:color w:val="000000"/>
          <w:kern w:val="0"/>
          <w:szCs w:val="21"/>
        </w:rPr>
        <w:t>年法律第</w:t>
      </w:r>
      <w:r w:rsidRPr="0007256E">
        <w:rPr>
          <w:rFonts w:ascii="ＭＳ ゴシック" w:eastAsia="ＭＳ ゴシック" w:hAnsi="ＭＳ ゴシック" w:cs="ＭＳ ゴシック"/>
          <w:color w:val="000000"/>
          <w:spacing w:val="16"/>
          <w:kern w:val="0"/>
          <w:szCs w:val="21"/>
        </w:rPr>
        <w:t>123</w:t>
      </w:r>
      <w:r w:rsidRPr="0007256E">
        <w:rPr>
          <w:rFonts w:ascii="ＭＳ ゴシック" w:eastAsia="ＭＳ ゴシック" w:hAnsi="ＭＳ ゴシック" w:cs="ＭＳ ゴシック" w:hint="eastAsia"/>
          <w:color w:val="000000"/>
          <w:kern w:val="0"/>
          <w:szCs w:val="21"/>
        </w:rPr>
        <w:t>号。以下「法」という。）及び障害者の日常生活及び社会生活を総合的に支援するための法律</w:t>
      </w:r>
      <w:r>
        <w:rPr>
          <w:rFonts w:ascii="ＭＳ ゴシック" w:eastAsia="ＭＳ ゴシック" w:hAnsi="ＭＳ ゴシック" w:cs="ＭＳ ゴシック" w:hint="eastAsia"/>
          <w:color w:val="000000"/>
          <w:kern w:val="0"/>
          <w:szCs w:val="21"/>
        </w:rPr>
        <w:t>に基づく指定地域相談支援の事業の人員及び運営に関する基準</w:t>
      </w:r>
      <w:r w:rsidRPr="0007256E">
        <w:rPr>
          <w:rFonts w:ascii="ＭＳ ゴシック" w:eastAsia="ＭＳ ゴシック" w:hAnsi="ＭＳ ゴシック" w:cs="ＭＳ ゴシック" w:hint="eastAsia"/>
          <w:color w:val="000000"/>
          <w:kern w:val="0"/>
          <w:szCs w:val="21"/>
        </w:rPr>
        <w:t>（平成</w:t>
      </w:r>
      <w:r w:rsidRPr="0007256E">
        <w:rPr>
          <w:rFonts w:ascii="ＭＳ ゴシック" w:eastAsia="ＭＳ ゴシック" w:hAnsi="ＭＳ ゴシック" w:cs="ＭＳ ゴシック" w:hint="eastAsia"/>
          <w:color w:val="000000"/>
          <w:spacing w:val="16"/>
          <w:kern w:val="0"/>
          <w:szCs w:val="21"/>
        </w:rPr>
        <w:t>24</w:t>
      </w:r>
      <w:r w:rsidRPr="0007256E">
        <w:rPr>
          <w:rFonts w:ascii="ＭＳ ゴシック" w:eastAsia="ＭＳ ゴシック" w:hAnsi="ＭＳ ゴシック" w:cs="ＭＳ ゴシック" w:hint="eastAsia"/>
          <w:color w:val="000000"/>
          <w:kern w:val="0"/>
          <w:szCs w:val="21"/>
        </w:rPr>
        <w:t>年</w:t>
      </w:r>
      <w:r>
        <w:rPr>
          <w:rFonts w:ascii="ＭＳ ゴシック" w:eastAsia="ＭＳ ゴシック" w:hAnsi="ＭＳ ゴシック" w:cs="ＭＳ ゴシック" w:hint="eastAsia"/>
          <w:color w:val="000000"/>
          <w:kern w:val="0"/>
          <w:szCs w:val="21"/>
        </w:rPr>
        <w:t>厚生労働省令第27号</w:t>
      </w:r>
      <w:r w:rsidRPr="0007256E">
        <w:rPr>
          <w:rFonts w:ascii="ＭＳ ゴシック" w:eastAsia="ＭＳ ゴシック" w:hAnsi="ＭＳ ゴシック" w:cs="ＭＳ ゴシック" w:hint="eastAsia"/>
          <w:color w:val="000000"/>
          <w:kern w:val="0"/>
          <w:szCs w:val="21"/>
        </w:rPr>
        <w:t>）に定める内容のほか関係法令等を遵守し、事業を実施するものとする。</w:t>
      </w:r>
    </w:p>
    <w:p w:rsidR="002D0EE6" w:rsidRPr="0007256E" w:rsidRDefault="002D0EE6" w:rsidP="002D0EE6">
      <w:pPr>
        <w:ind w:left="178" w:hangingChars="85" w:hanging="178"/>
        <w:rPr>
          <w:rFonts w:ascii="ＭＳ ゴシック" w:eastAsia="ＭＳ ゴシック" w:hAnsi="ＭＳ ゴシック" w:cs="ＭＳ ゴシック"/>
          <w:color w:val="000000"/>
          <w:kern w:val="0"/>
          <w:szCs w:val="21"/>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（事業所の名称等）</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lastRenderedPageBreak/>
        <w:t>（１）</w:t>
      </w:r>
      <w:r w:rsidRPr="00D663B0">
        <w:rPr>
          <w:rFonts w:ascii="ＭＳ ゴシック" w:eastAsia="ＭＳ ゴシック" w:hAnsi="ＭＳ ゴシック" w:cs="ＭＳ ゴシック" w:hint="eastAsia"/>
          <w:kern w:val="0"/>
          <w:szCs w:val="21"/>
        </w:rPr>
        <w:t>名称　　○○○</w:t>
      </w:r>
    </w:p>
    <w:p w:rsidR="002D0EE6" w:rsidRPr="00D663B0" w:rsidRDefault="002D0EE6" w:rsidP="002D0EE6">
      <w:pPr>
        <w:ind w:left="178" w:hangingChars="85" w:hanging="178"/>
        <w:rPr>
          <w:rFonts w:ascii="ＭＳ ゴシック" w:eastAsia="ＭＳ ゴシック" w:hAnsi="ＭＳ ゴシック" w:cs="ＭＳ ゴシック"/>
          <w:kern w:val="0"/>
          <w:szCs w:val="21"/>
        </w:rPr>
      </w:pPr>
      <w:r w:rsidRPr="00D663B0">
        <w:rPr>
          <w:rFonts w:ascii="ＭＳ ゴシック" w:eastAsia="ＭＳ ゴシック" w:hAnsi="ＭＳ ゴシック" w:cs="ＭＳ ゴシック" w:hint="eastAsia"/>
          <w:kern w:val="0"/>
          <w:szCs w:val="21"/>
        </w:rPr>
        <w:t>（２）所在地　福岡県久留米市○丁目○番○号　○○ビル○号</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（職員の職種、員数及び職務の内容）</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（１）管理者　</w:t>
      </w:r>
      <w:r w:rsidRPr="0007256E">
        <w:rPr>
          <w:rFonts w:ascii="ＭＳ ゴシック" w:eastAsia="ＭＳ ゴシック" w:hAnsi="ＭＳ ゴシック" w:cs="ＭＳ ゴシック"/>
          <w:color w:val="000000"/>
          <w:spacing w:val="16"/>
          <w:kern w:val="0"/>
          <w:szCs w:val="21"/>
        </w:rPr>
        <w:t>1</w:t>
      </w:r>
      <w:r w:rsidRPr="0007256E">
        <w:rPr>
          <w:rFonts w:ascii="ＭＳ ゴシック" w:eastAsia="ＭＳ ゴシック" w:hAnsi="ＭＳ ゴシック" w:cs="ＭＳ ゴシック" w:hint="eastAsia"/>
          <w:color w:val="000000"/>
          <w:kern w:val="0"/>
          <w:szCs w:val="21"/>
        </w:rPr>
        <w:t>名</w:t>
      </w:r>
    </w:p>
    <w:p w:rsidR="002D0EE6" w:rsidRPr="0007256E"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管理者は、従業者及び業務の</w:t>
      </w:r>
      <w:r>
        <w:rPr>
          <w:rFonts w:ascii="ＭＳ ゴシック" w:eastAsia="ＭＳ ゴシック" w:hAnsi="ＭＳ ゴシック" w:cs="ＭＳ ゴシック" w:hint="eastAsia"/>
          <w:color w:val="000000"/>
          <w:kern w:val="0"/>
          <w:szCs w:val="21"/>
        </w:rPr>
        <w:t>管理を一元的に行うとともに、法令等において規定されている指定一般相談支援</w:t>
      </w:r>
      <w:r w:rsidRPr="0007256E">
        <w:rPr>
          <w:rFonts w:ascii="ＭＳ ゴシック" w:eastAsia="ＭＳ ゴシック" w:hAnsi="ＭＳ ゴシック" w:cs="ＭＳ ゴシック" w:hint="eastAsia"/>
          <w:color w:val="000000"/>
          <w:kern w:val="0"/>
          <w:szCs w:val="21"/>
        </w:rPr>
        <w:t>の実施に関し、事業所の職員に対し遵守させるため必要な指揮命令を行う。</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（２）相談支援専門員　</w:t>
      </w:r>
      <w:r w:rsidRPr="0007256E">
        <w:rPr>
          <w:rFonts w:ascii="ＭＳ ゴシック" w:eastAsia="ＭＳ ゴシック" w:hAnsi="ＭＳ ゴシック" w:cs="ＭＳ ゴシック" w:hint="eastAsia"/>
          <w:color w:val="FF0000"/>
          <w:kern w:val="0"/>
          <w:szCs w:val="21"/>
        </w:rPr>
        <w:t>○</w:t>
      </w:r>
      <w:r w:rsidRPr="0007256E">
        <w:rPr>
          <w:rFonts w:ascii="ＭＳ ゴシック" w:eastAsia="ＭＳ ゴシック" w:hAnsi="ＭＳ ゴシック" w:cs="ＭＳ ゴシック" w:hint="eastAsia"/>
          <w:color w:val="000000"/>
          <w:kern w:val="0"/>
          <w:szCs w:val="21"/>
        </w:rPr>
        <w:t>名</w:t>
      </w:r>
    </w:p>
    <w:p w:rsidR="002D0EE6"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相談支援専門員は、自ら指定一般相談支援を実施する他、地域移行支援及び地域定着支援を担当するその他の従事者への技術的指導及び助言を行なう。</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 xml:space="preserve">（３）地域移行支援相談員　</w:t>
      </w:r>
      <w:r w:rsidRPr="0007256E">
        <w:rPr>
          <w:rFonts w:ascii="ＭＳ ゴシック" w:eastAsia="ＭＳ ゴシック" w:hAnsi="ＭＳ ゴシック" w:cs="ＭＳ ゴシック" w:hint="eastAsia"/>
          <w:color w:val="FF0000"/>
          <w:kern w:val="0"/>
          <w:szCs w:val="21"/>
        </w:rPr>
        <w:t>○</w:t>
      </w:r>
      <w:r w:rsidRPr="0007256E">
        <w:rPr>
          <w:rFonts w:ascii="ＭＳ ゴシック" w:eastAsia="ＭＳ ゴシック" w:hAnsi="ＭＳ ゴシック" w:cs="ＭＳ ゴシック" w:hint="eastAsia"/>
          <w:color w:val="000000"/>
          <w:kern w:val="0"/>
          <w:szCs w:val="21"/>
        </w:rPr>
        <w:t>名</w:t>
      </w:r>
    </w:p>
    <w:p w:rsidR="002D0EE6"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w:t>
      </w:r>
      <w:r>
        <w:rPr>
          <w:rFonts w:ascii="ＭＳ ゴシック" w:eastAsia="ＭＳ ゴシック" w:hAnsi="ＭＳ ゴシック" w:cs="ＭＳ ゴシック" w:hint="eastAsia"/>
          <w:color w:val="000000"/>
          <w:kern w:val="0"/>
          <w:szCs w:val="21"/>
        </w:rPr>
        <w:t>地域移行支援計画の作成、面接による相談及び同行支援等、利用者が一人暮らしに向けた適切な支援が行われるようにする。</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 xml:space="preserve">（４）地域定着支援相談員　</w:t>
      </w:r>
      <w:r w:rsidRPr="0007256E">
        <w:rPr>
          <w:rFonts w:ascii="ＭＳ ゴシック" w:eastAsia="ＭＳ ゴシック" w:hAnsi="ＭＳ ゴシック" w:cs="ＭＳ ゴシック" w:hint="eastAsia"/>
          <w:color w:val="FF0000"/>
          <w:kern w:val="0"/>
          <w:szCs w:val="21"/>
        </w:rPr>
        <w:t>○</w:t>
      </w:r>
      <w:r w:rsidRPr="0007256E">
        <w:rPr>
          <w:rFonts w:ascii="ＭＳ ゴシック" w:eastAsia="ＭＳ ゴシック" w:hAnsi="ＭＳ ゴシック" w:cs="ＭＳ ゴシック" w:hint="eastAsia"/>
          <w:color w:val="000000"/>
          <w:kern w:val="0"/>
          <w:szCs w:val="21"/>
        </w:rPr>
        <w:t>名</w:t>
      </w:r>
    </w:p>
    <w:p w:rsidR="002D0EE6" w:rsidRPr="0007256E"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w:t>
      </w:r>
      <w:r>
        <w:rPr>
          <w:rFonts w:ascii="ＭＳ ゴシック" w:eastAsia="ＭＳ ゴシック" w:hAnsi="ＭＳ ゴシック" w:cs="ＭＳ ゴシック" w:hint="eastAsia"/>
          <w:color w:val="000000"/>
          <w:kern w:val="0"/>
          <w:szCs w:val="21"/>
        </w:rPr>
        <w:t>地域定着支援台帳の作成、常時連絡体制の確保や緊急事態への対処等、利用者の家族、関係機関との連絡調整、緊急一時的な滞在支援等を行う。</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（５</w:t>
      </w:r>
      <w:r w:rsidRPr="0007256E">
        <w:rPr>
          <w:rFonts w:ascii="ＭＳ ゴシック" w:eastAsia="ＭＳ ゴシック" w:hAnsi="ＭＳ ゴシック" w:cs="ＭＳ ゴシック" w:hint="eastAsia"/>
          <w:color w:val="000000"/>
          <w:kern w:val="0"/>
          <w:szCs w:val="21"/>
        </w:rPr>
        <w:t xml:space="preserve">）その他（事務職員等）　</w:t>
      </w:r>
      <w:r w:rsidRPr="0007256E">
        <w:rPr>
          <w:rFonts w:ascii="ＭＳ ゴシック" w:eastAsia="ＭＳ ゴシック" w:hAnsi="ＭＳ ゴシック" w:cs="ＭＳ ゴシック" w:hint="eastAsia"/>
          <w:color w:val="FF0000"/>
          <w:kern w:val="0"/>
          <w:szCs w:val="21"/>
        </w:rPr>
        <w:t>○</w:t>
      </w:r>
      <w:r w:rsidRPr="0007256E">
        <w:rPr>
          <w:rFonts w:ascii="ＭＳ ゴシック" w:eastAsia="ＭＳ ゴシック" w:hAnsi="ＭＳ ゴシック" w:cs="ＭＳ ゴシック" w:hint="eastAsia"/>
          <w:color w:val="000000"/>
          <w:kern w:val="0"/>
          <w:szCs w:val="21"/>
        </w:rPr>
        <w:t>名</w:t>
      </w:r>
    </w:p>
    <w:p w:rsidR="002D0EE6" w:rsidRPr="0007256E" w:rsidRDefault="002D0EE6" w:rsidP="002D0EE6">
      <w:pPr>
        <w:ind w:left="178" w:hangingChars="85" w:hanging="178"/>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事業の実施に当たって必要な事務を行う。</w:t>
      </w:r>
    </w:p>
    <w:p w:rsidR="002D0EE6" w:rsidRPr="0007256E" w:rsidRDefault="002D0EE6" w:rsidP="002D0EE6">
      <w:pPr>
        <w:rPr>
          <w:rFonts w:ascii="ＭＳ ゴシック" w:eastAsia="ＭＳ ゴシック" w:hAnsi="ＭＳ ゴシック" w:cs="ＭＳ ゴシック"/>
          <w:color w:val="000000"/>
          <w:kern w:val="0"/>
          <w:szCs w:val="21"/>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（営業日及び営業時間）</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第５条　事業所の営業日及び営業時間は、次のとおりとする。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（１）</w:t>
      </w:r>
      <w:r w:rsidRPr="00D663B0">
        <w:rPr>
          <w:rFonts w:ascii="ＭＳ ゴシック" w:eastAsia="ＭＳ ゴシック" w:hAnsi="ＭＳ ゴシック" w:cs="ＭＳ ゴシック" w:hint="eastAsia"/>
          <w:kern w:val="0"/>
          <w:szCs w:val="21"/>
        </w:rPr>
        <w:t xml:space="preserve">営業日　</w:t>
      </w:r>
      <w:r w:rsidRPr="00D663B0">
        <w:rPr>
          <w:rFonts w:ascii="ＭＳ ゴシック" w:eastAsia="ＭＳ ゴシック" w:hAnsi="ＭＳ ゴシック" w:cs="ＭＳ ゴシック" w:hint="eastAsia"/>
          <w:kern w:val="0"/>
          <w:szCs w:val="21"/>
          <w:u w:color="FF0000"/>
        </w:rPr>
        <w:t>○曜日から○曜日まで</w:t>
      </w:r>
      <w:r w:rsidRPr="00D663B0">
        <w:rPr>
          <w:rFonts w:ascii="ＭＳ ゴシック" w:eastAsia="ＭＳ ゴシック" w:hAnsi="ＭＳ ゴシック" w:cs="ＭＳ ゴシック" w:hint="eastAsia"/>
          <w:kern w:val="0"/>
          <w:szCs w:val="21"/>
        </w:rPr>
        <w:t>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 xml:space="preserve">　　ただし、</w:t>
      </w:r>
      <w:r w:rsidRPr="00D663B0">
        <w:rPr>
          <w:rFonts w:ascii="ＭＳ ゴシック" w:eastAsia="ＭＳ ゴシック" w:hAnsi="ＭＳ ゴシック" w:cs="ＭＳ ゴシック" w:hint="eastAsia"/>
          <w:kern w:val="0"/>
          <w:szCs w:val="21"/>
          <w:u w:color="FF0000"/>
        </w:rPr>
        <w:t>国民の祝日、</w:t>
      </w:r>
      <w:r w:rsidRPr="00D663B0">
        <w:rPr>
          <w:rFonts w:ascii="ＭＳ ゴシック" w:eastAsia="ＭＳ ゴシック" w:hAnsi="ＭＳ ゴシック" w:cs="ＭＳ ゴシック"/>
          <w:spacing w:val="16"/>
          <w:kern w:val="0"/>
          <w:szCs w:val="21"/>
          <w:u w:color="FF0000"/>
        </w:rPr>
        <w:t>12</w:t>
      </w:r>
      <w:r w:rsidRPr="00D663B0">
        <w:rPr>
          <w:rFonts w:ascii="ＭＳ ゴシック" w:eastAsia="ＭＳ ゴシック" w:hAnsi="ＭＳ ゴシック" w:cs="ＭＳ ゴシック" w:hint="eastAsia"/>
          <w:kern w:val="0"/>
          <w:szCs w:val="21"/>
          <w:u w:color="FF0000"/>
        </w:rPr>
        <w:t>月</w:t>
      </w:r>
      <w:r w:rsidRPr="00D663B0">
        <w:rPr>
          <w:rFonts w:ascii="ＭＳ ゴシック" w:eastAsia="ＭＳ ゴシック" w:hAnsi="ＭＳ ゴシック" w:cs="ＭＳ ゴシック"/>
          <w:spacing w:val="16"/>
          <w:kern w:val="0"/>
          <w:szCs w:val="21"/>
          <w:u w:color="FF0000"/>
        </w:rPr>
        <w:t>29</w:t>
      </w:r>
      <w:r w:rsidRPr="00D663B0">
        <w:rPr>
          <w:rFonts w:ascii="ＭＳ ゴシック" w:eastAsia="ＭＳ ゴシック" w:hAnsi="ＭＳ ゴシック" w:cs="ＭＳ ゴシック" w:hint="eastAsia"/>
          <w:kern w:val="0"/>
          <w:szCs w:val="21"/>
          <w:u w:color="FF0000"/>
        </w:rPr>
        <w:t>日から</w:t>
      </w:r>
      <w:r w:rsidRPr="00D663B0">
        <w:rPr>
          <w:rFonts w:ascii="ＭＳ ゴシック" w:eastAsia="ＭＳ ゴシック" w:hAnsi="ＭＳ ゴシック" w:cs="ＭＳ ゴシック"/>
          <w:spacing w:val="16"/>
          <w:kern w:val="0"/>
          <w:szCs w:val="21"/>
          <w:u w:color="FF0000"/>
        </w:rPr>
        <w:t>1</w:t>
      </w:r>
      <w:r w:rsidRPr="00D663B0">
        <w:rPr>
          <w:rFonts w:ascii="ＭＳ ゴシック" w:eastAsia="ＭＳ ゴシック" w:hAnsi="ＭＳ ゴシック" w:cs="ＭＳ ゴシック" w:hint="eastAsia"/>
          <w:kern w:val="0"/>
          <w:szCs w:val="21"/>
          <w:u w:color="FF0000"/>
        </w:rPr>
        <w:t>月</w:t>
      </w:r>
      <w:r w:rsidRPr="00D663B0">
        <w:rPr>
          <w:rFonts w:ascii="ＭＳ ゴシック" w:eastAsia="ＭＳ ゴシック" w:hAnsi="ＭＳ ゴシック" w:cs="ＭＳ ゴシック"/>
          <w:spacing w:val="16"/>
          <w:kern w:val="0"/>
          <w:szCs w:val="21"/>
          <w:u w:color="FF0000"/>
        </w:rPr>
        <w:t>3</w:t>
      </w:r>
      <w:r w:rsidRPr="00D663B0">
        <w:rPr>
          <w:rFonts w:ascii="ＭＳ ゴシック" w:eastAsia="ＭＳ ゴシック" w:hAnsi="ＭＳ ゴシック" w:cs="ＭＳ ゴシック" w:hint="eastAsia"/>
          <w:kern w:val="0"/>
          <w:szCs w:val="21"/>
          <w:u w:color="FF0000"/>
        </w:rPr>
        <w:t>日まで</w:t>
      </w:r>
      <w:r w:rsidRPr="00D663B0">
        <w:rPr>
          <w:rFonts w:ascii="ＭＳ ゴシック" w:eastAsia="ＭＳ ゴシック" w:hAnsi="ＭＳ ゴシック" w:cs="ＭＳ ゴシック" w:hint="eastAsia"/>
          <w:kern w:val="0"/>
          <w:szCs w:val="21"/>
        </w:rPr>
        <w:t>を除く。</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 xml:space="preserve">（２）営業時間　</w:t>
      </w:r>
      <w:r w:rsidRPr="00D663B0">
        <w:rPr>
          <w:rFonts w:ascii="ＭＳ ゴシック" w:eastAsia="ＭＳ ゴシック" w:hAnsi="ＭＳ ゴシック" w:cs="ＭＳ ゴシック" w:hint="eastAsia"/>
          <w:kern w:val="0"/>
          <w:szCs w:val="21"/>
          <w:u w:color="FF0000"/>
        </w:rPr>
        <w:t>午前○時から午後○時まで</w:t>
      </w:r>
      <w:r w:rsidRPr="00D663B0">
        <w:rPr>
          <w:rFonts w:ascii="ＭＳ ゴシック" w:eastAsia="ＭＳ ゴシック" w:hAnsi="ＭＳ ゴシック" w:cs="ＭＳ ゴシック" w:hint="eastAsia"/>
          <w:kern w:val="0"/>
          <w:szCs w:val="21"/>
        </w:rPr>
        <w:t>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 xml:space="preserve">（３）サービス提供日　</w:t>
      </w:r>
      <w:r w:rsidRPr="00D663B0">
        <w:rPr>
          <w:rFonts w:ascii="ＭＳ ゴシック" w:eastAsia="ＭＳ ゴシック" w:hAnsi="ＭＳ ゴシック" w:cs="ＭＳ ゴシック" w:hint="eastAsia"/>
          <w:kern w:val="0"/>
          <w:szCs w:val="21"/>
          <w:u w:color="FF0000"/>
        </w:rPr>
        <w:t>○曜日から○曜日まで</w:t>
      </w:r>
      <w:r w:rsidRPr="00D663B0">
        <w:rPr>
          <w:rFonts w:ascii="ＭＳ ゴシック" w:eastAsia="ＭＳ ゴシック" w:hAnsi="ＭＳ ゴシック" w:cs="ＭＳ ゴシック" w:hint="eastAsia"/>
          <w:kern w:val="0"/>
          <w:szCs w:val="21"/>
        </w:rPr>
        <w:t>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（４）サービス提供時間</w:t>
      </w:r>
      <w:r w:rsidRPr="00D663B0">
        <w:rPr>
          <w:rFonts w:ascii="ＭＳ ゴシック" w:eastAsia="ＭＳ ゴシック" w:hAnsi="ＭＳ ゴシック" w:cs="ＭＳ ゴシック" w:hint="eastAsia"/>
          <w:kern w:val="0"/>
          <w:szCs w:val="21"/>
          <w:u w:color="FF0000"/>
        </w:rPr>
        <w:t>午前○時から午後○時まで</w:t>
      </w:r>
      <w:r w:rsidRPr="00D663B0">
        <w:rPr>
          <w:rFonts w:ascii="ＭＳ ゴシック" w:eastAsia="ＭＳ ゴシック" w:hAnsi="ＭＳ ゴシック" w:cs="ＭＳ ゴシック" w:hint="eastAsia"/>
          <w:kern w:val="0"/>
          <w:szCs w:val="21"/>
        </w:rPr>
        <w:t>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（５）上記の営業日、営業時間のほか、電話等により</w:t>
      </w:r>
      <w:r w:rsidRPr="00D663B0">
        <w:rPr>
          <w:rFonts w:ascii="ＭＳ ゴシック" w:eastAsia="ＭＳ ゴシック" w:hAnsi="ＭＳ ゴシック" w:cs="ＭＳ ゴシック"/>
          <w:spacing w:val="16"/>
          <w:kern w:val="0"/>
          <w:szCs w:val="21"/>
        </w:rPr>
        <w:t>24</w:t>
      </w:r>
      <w:r w:rsidRPr="00D663B0">
        <w:rPr>
          <w:rFonts w:ascii="ＭＳ ゴシック" w:eastAsia="ＭＳ ゴシック" w:hAnsi="ＭＳ ゴシック" w:cs="ＭＳ ゴシック" w:hint="eastAsia"/>
          <w:kern w:val="0"/>
          <w:szCs w:val="21"/>
        </w:rPr>
        <w:t>時間常時連絡が可能な体制とする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D663B0">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2D0EE6" w:rsidRPr="0007256E" w:rsidRDefault="002D0EE6" w:rsidP="002D0EE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D663B0">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（※「サービス提供日」「サービス提供時間」は、利用者に対する指定一般相談支援のサービス提供が可能な日及び時間を記載してください。）</w:t>
      </w:r>
    </w:p>
    <w:p w:rsidR="002D0EE6" w:rsidRPr="0007256E" w:rsidRDefault="002D0EE6" w:rsidP="002D0EE6">
      <w:pPr>
        <w:ind w:left="645" w:hangingChars="307" w:hanging="645"/>
        <w:rPr>
          <w:rFonts w:ascii="ＭＳ ゴシック" w:eastAsia="ＭＳ ゴシック" w:hAnsi="ＭＳ ゴシック"/>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（指定一般相談支援の提供方法及び</w:t>
      </w:r>
      <w:r w:rsidRPr="0007256E">
        <w:rPr>
          <w:rFonts w:ascii="ＭＳ ゴシック" w:eastAsia="ＭＳ ゴシック" w:hAnsi="ＭＳ ゴシック" w:cs="ＭＳ ゴシック" w:hint="eastAsia"/>
          <w:color w:val="000000"/>
          <w:kern w:val="0"/>
          <w:szCs w:val="21"/>
        </w:rPr>
        <w:t>内容）</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第６条　事業所で</w:t>
      </w:r>
      <w:r>
        <w:rPr>
          <w:rFonts w:ascii="ＭＳ ゴシック" w:eastAsia="ＭＳ ゴシック" w:hAnsi="ＭＳ ゴシック" w:cs="ＭＳ ゴシック" w:hint="eastAsia"/>
          <w:color w:val="000000"/>
          <w:kern w:val="0"/>
          <w:szCs w:val="21"/>
        </w:rPr>
        <w:t>行う指定一般相談支援</w:t>
      </w:r>
      <w:r w:rsidRPr="0007256E">
        <w:rPr>
          <w:rFonts w:ascii="ＭＳ ゴシック" w:eastAsia="ＭＳ ゴシック" w:hAnsi="ＭＳ ゴシック" w:cs="ＭＳ ゴシック" w:hint="eastAsia"/>
          <w:color w:val="000000"/>
          <w:kern w:val="0"/>
          <w:szCs w:val="21"/>
        </w:rPr>
        <w:t>の内容は、次のとおりとする</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（１）</w:t>
      </w:r>
      <w:r>
        <w:rPr>
          <w:rFonts w:ascii="ＭＳ ゴシック" w:eastAsia="ＭＳ ゴシック" w:hAnsi="ＭＳ ゴシック" w:cs="ＭＳ ゴシック" w:hint="eastAsia"/>
          <w:color w:val="000000"/>
          <w:kern w:val="0"/>
          <w:szCs w:val="21"/>
        </w:rPr>
        <w:t>基本相談</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lastRenderedPageBreak/>
        <w:t>（２）地域移行支援</w:t>
      </w:r>
    </w:p>
    <w:p w:rsidR="002D0EE6" w:rsidRPr="00D663B0" w:rsidRDefault="002D0EE6" w:rsidP="002D0EE6">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①地域移行支援計画の作</w:t>
      </w:r>
      <w:r w:rsidRPr="00D663B0">
        <w:rPr>
          <w:rFonts w:ascii="ＭＳ ゴシック" w:eastAsia="ＭＳ ゴシック" w:hAnsi="ＭＳ ゴシック" w:cs="ＭＳ ゴシック" w:hint="eastAsia"/>
          <w:kern w:val="0"/>
          <w:szCs w:val="21"/>
        </w:rPr>
        <w:t>成</w:t>
      </w:r>
    </w:p>
    <w:p w:rsidR="002D0EE6" w:rsidRPr="00D663B0" w:rsidRDefault="002D0EE6" w:rsidP="002D0EE6">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②利用者等の面接相談</w:t>
      </w:r>
    </w:p>
    <w:p w:rsidR="002D0EE6" w:rsidRPr="0007256E" w:rsidRDefault="002D0EE6" w:rsidP="002D0EE6">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sidRPr="00D663B0">
        <w:rPr>
          <w:rFonts w:ascii="ＭＳ ゴシック" w:eastAsia="ＭＳ ゴシック" w:hAnsi="ＭＳ ゴシック" w:cs="ＭＳ ゴシック" w:hint="eastAsia"/>
          <w:kern w:val="0"/>
          <w:szCs w:val="21"/>
        </w:rPr>
        <w:t>③障害者支援施設等又は</w:t>
      </w:r>
      <w:r>
        <w:rPr>
          <w:rFonts w:ascii="ＭＳ ゴシック" w:eastAsia="ＭＳ ゴシック" w:hAnsi="ＭＳ ゴシック" w:cs="ＭＳ ゴシック" w:hint="eastAsia"/>
          <w:color w:val="000000"/>
          <w:kern w:val="0"/>
          <w:szCs w:val="21"/>
        </w:rPr>
        <w:t>精神科病院からの外出に際する同行支援</w:t>
      </w:r>
    </w:p>
    <w:p w:rsidR="002D0EE6" w:rsidRPr="0007256E" w:rsidRDefault="002D0EE6" w:rsidP="002D0EE6">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④障害者福祉サービスの体験的な利用</w:t>
      </w:r>
    </w:p>
    <w:p w:rsidR="002D0EE6" w:rsidRDefault="002D0EE6" w:rsidP="002D0EE6">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⑤一人暮らしに向けた体験的な宿泊</w:t>
      </w:r>
    </w:p>
    <w:p w:rsidR="002D0EE6" w:rsidRDefault="002D0EE6" w:rsidP="002D0EE6">
      <w:pPr>
        <w:suppressAutoHyphens/>
        <w:kinsoku w:val="0"/>
        <w:wordWrap w:val="0"/>
        <w:overflowPunct w:val="0"/>
        <w:autoSpaceDE w:val="0"/>
        <w:autoSpaceDN w:val="0"/>
        <w:adjustRightInd w:val="0"/>
        <w:spacing w:line="354" w:lineRule="atLeast"/>
        <w:ind w:leftChars="300" w:left="84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⑥市町村、指定障害福祉サービス事業者等、その他退院・退所後の地域における生活に係る関係機関との連絡調整等</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（３）地域定着支援</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①地域定着支援台帳の作成及び適宜見直し</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②利用者との常時連絡体制の確保</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③利用者の居宅訪問</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④利用者の家族及び指定障害福祉サービス事業者等その他の関係機関との連絡調整</w:t>
      </w:r>
    </w:p>
    <w:p w:rsidR="002D0EE6" w:rsidRPr="00026588"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 xml:space="preserve">　　　⑤緊急事態への対応</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（利用者から受領する費用の額等）</w:t>
      </w:r>
    </w:p>
    <w:p w:rsidR="002D0EE6" w:rsidRPr="0007256E"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第７条　法定代理受領を行わない場合は、</w:t>
      </w:r>
      <w:r>
        <w:rPr>
          <w:rFonts w:ascii="ＭＳ ゴシック" w:eastAsia="ＭＳ ゴシック" w:hAnsi="ＭＳ ゴシック" w:cs="ＭＳ ゴシック" w:hint="eastAsia"/>
          <w:color w:val="000000"/>
          <w:kern w:val="0"/>
          <w:szCs w:val="21"/>
        </w:rPr>
        <w:t>法第51条の14第3項の規定により算定された</w:t>
      </w:r>
      <w:r w:rsidRPr="0007256E">
        <w:rPr>
          <w:rFonts w:ascii="ＭＳ ゴシック" w:eastAsia="ＭＳ ゴシック" w:hAnsi="ＭＳ ゴシック" w:cs="ＭＳ ゴシック" w:hint="eastAsia"/>
          <w:color w:val="000000"/>
          <w:kern w:val="0"/>
          <w:szCs w:val="21"/>
        </w:rPr>
        <w:t>額を</w:t>
      </w:r>
      <w:r w:rsidRPr="006B7C4C">
        <w:rPr>
          <w:rFonts w:ascii="ＭＳ ゴシック" w:eastAsia="ＭＳ ゴシック" w:hAnsi="ＭＳ ゴシック" w:cs="ＭＳ ゴシック" w:hint="eastAsia"/>
          <w:szCs w:val="21"/>
          <w:u w:color="FF0000"/>
        </w:rPr>
        <w:t>利用者</w:t>
      </w:r>
      <w:r w:rsidRPr="0007256E">
        <w:rPr>
          <w:rFonts w:ascii="ＭＳ ゴシック" w:eastAsia="ＭＳ ゴシック" w:hAnsi="ＭＳ ゴシック" w:cs="ＭＳ ゴシック" w:hint="eastAsia"/>
          <w:color w:val="000000"/>
          <w:kern w:val="0"/>
          <w:szCs w:val="21"/>
        </w:rPr>
        <w:t>から受領する。</w:t>
      </w:r>
    </w:p>
    <w:p w:rsidR="002D0EE6" w:rsidRPr="00D663B0"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color w:val="000000"/>
          <w:kern w:val="0"/>
          <w:szCs w:val="21"/>
        </w:rPr>
        <w:t>２　前項のほかに、給付決定者</w:t>
      </w:r>
      <w:r w:rsidRPr="00D663B0">
        <w:rPr>
          <w:rFonts w:ascii="ＭＳ ゴシック" w:eastAsia="ＭＳ ゴシック" w:hAnsi="ＭＳ ゴシック" w:cs="ＭＳ ゴシック" w:hint="eastAsia"/>
          <w:kern w:val="0"/>
          <w:szCs w:val="21"/>
        </w:rPr>
        <w:t>の選定により通常の事業の実施地域以外の地域の利用者等を訪問して指定一般相談支援を提供する場合は、それに要した交通費の支払を給付決定者から受けることができる。</w:t>
      </w:r>
    </w:p>
    <w:p w:rsidR="002D0EE6" w:rsidRPr="00D663B0"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３　次条に定める通常の事業の実施地域を越えて行う事業に要する交通費は、公共交通機関等を利用した場合には、その実費を支給決定障害者等から徴収するものとする。なおこの場合、事業者の自動車を使用したときは、次の額を徴収するもの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（１）事業所から片道○○キロメートル未満　○○円</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D663B0">
        <w:rPr>
          <w:rFonts w:ascii="ＭＳ ゴシック" w:eastAsia="ＭＳ ゴシック" w:hAnsi="ＭＳ ゴシック" w:cs="ＭＳ ゴシック" w:hint="eastAsia"/>
          <w:kern w:val="0"/>
          <w:szCs w:val="21"/>
        </w:rPr>
        <w:t>（２）事業所から片道○○キロメートル以上　○○円</w:t>
      </w:r>
    </w:p>
    <w:p w:rsidR="002D0EE6" w:rsidRPr="0007256E"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D663B0">
        <w:rPr>
          <w:rFonts w:ascii="ＭＳ ゴシック" w:eastAsia="ＭＳ ゴシック" w:hAnsi="ＭＳ ゴシック" w:cs="ＭＳ ゴシック" w:hint="eastAsia"/>
          <w:kern w:val="0"/>
          <w:szCs w:val="21"/>
        </w:rPr>
        <w:t>４　第１項から第３項までの費</w:t>
      </w:r>
      <w:r>
        <w:rPr>
          <w:rFonts w:ascii="ＭＳ ゴシック" w:eastAsia="ＭＳ ゴシック" w:hAnsi="ＭＳ ゴシック" w:cs="ＭＳ ゴシック" w:hint="eastAsia"/>
          <w:color w:val="000000"/>
          <w:kern w:val="0"/>
          <w:szCs w:val="21"/>
        </w:rPr>
        <w:t>用の支払を受けた場合は、当該費用に係る領収書を当該費用を支払った給付決定者に対し交付するものとする。</w:t>
      </w:r>
    </w:p>
    <w:p w:rsidR="002D0EE6" w:rsidRPr="006B7C4C"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Pr>
          <w:rFonts w:ascii="ＭＳ ゴシック" w:eastAsia="ＭＳ ゴシック" w:hAnsi="ＭＳ ゴシック" w:cs="ＭＳ ゴシック" w:hint="eastAsia"/>
          <w:szCs w:val="21"/>
        </w:rPr>
        <w:t>５</w:t>
      </w:r>
      <w:r w:rsidRPr="006B7C4C">
        <w:rPr>
          <w:rFonts w:ascii="ＭＳ ゴシック" w:eastAsia="ＭＳ ゴシック" w:hAnsi="ＭＳ ゴシック" w:cs="ＭＳ ゴシック" w:hint="eastAsia"/>
          <w:szCs w:val="21"/>
        </w:rPr>
        <w:t xml:space="preserve">　第２項及び第３項の費用の額に係る</w:t>
      </w:r>
      <w:r>
        <w:rPr>
          <w:rFonts w:ascii="ＭＳ ゴシック" w:eastAsia="ＭＳ ゴシック" w:hAnsi="ＭＳ ゴシック" w:cs="ＭＳ ゴシック" w:hint="eastAsia"/>
          <w:szCs w:val="21"/>
        </w:rPr>
        <w:t>指定一般相談</w:t>
      </w:r>
      <w:r w:rsidRPr="006B7C4C">
        <w:rPr>
          <w:rFonts w:ascii="ＭＳ ゴシック" w:eastAsia="ＭＳ ゴシック" w:hAnsi="ＭＳ ゴシック" w:cs="ＭＳ ゴシック" w:hint="eastAsia"/>
          <w:szCs w:val="21"/>
        </w:rPr>
        <w:t>支援の提供に当たっては、あらかじめ、</w:t>
      </w:r>
      <w:r w:rsidRPr="006B7C4C">
        <w:rPr>
          <w:rFonts w:ascii="ＭＳ ゴシック" w:eastAsia="ＭＳ ゴシック" w:hAnsi="ＭＳ ゴシック" w:cs="ＭＳ ゴシック" w:hint="eastAsia"/>
          <w:szCs w:val="21"/>
          <w:u w:color="FF0000"/>
        </w:rPr>
        <w:t>給付決定者</w:t>
      </w:r>
      <w:r w:rsidRPr="006B7C4C">
        <w:rPr>
          <w:rFonts w:ascii="ＭＳ ゴシック" w:eastAsia="ＭＳ ゴシック" w:hAnsi="ＭＳ ゴシック" w:cs="ＭＳ ゴシック" w:hint="eastAsia"/>
          <w:szCs w:val="21"/>
        </w:rPr>
        <w:t>に対し、当該サービスの内容及び費用について説明を行い、</w:t>
      </w:r>
      <w:r w:rsidRPr="006B7C4C">
        <w:rPr>
          <w:rFonts w:ascii="ＭＳ ゴシック" w:eastAsia="ＭＳ ゴシック" w:hAnsi="ＭＳ ゴシック" w:cs="ＭＳ ゴシック" w:hint="eastAsia"/>
          <w:szCs w:val="21"/>
          <w:u w:color="FF0000"/>
        </w:rPr>
        <w:t>給付決定者</w:t>
      </w:r>
      <w:r w:rsidRPr="006B7C4C">
        <w:rPr>
          <w:rFonts w:ascii="ＭＳ ゴシック" w:eastAsia="ＭＳ ゴシック" w:hAnsi="ＭＳ ゴシック" w:cs="ＭＳ ゴシック" w:hint="eastAsia"/>
          <w:szCs w:val="21"/>
        </w:rPr>
        <w:t>の同意を得るものとする。</w:t>
      </w:r>
    </w:p>
    <w:p w:rsidR="002D0EE6" w:rsidRPr="00B7570B" w:rsidRDefault="002D0EE6" w:rsidP="002D0EE6">
      <w:pPr>
        <w:ind w:left="210" w:hangingChars="100" w:hanging="210"/>
        <w:rPr>
          <w:rFonts w:ascii="ＭＳ ゴシック" w:eastAsia="ＭＳ ゴシック" w:hAnsi="ＭＳ ゴシック"/>
        </w:rPr>
      </w:pPr>
      <w:r w:rsidRPr="00B7570B">
        <w:rPr>
          <w:rFonts w:ascii="ＭＳ ゴシック" w:eastAsia="ＭＳ ゴシック" w:hAnsi="ＭＳ ゴシック" w:cs="ＭＳ ゴシック" w:hint="eastAsia"/>
        </w:rPr>
        <w:t xml:space="preserve">６　</w:t>
      </w:r>
      <w:r w:rsidRPr="00B7570B">
        <w:rPr>
          <w:rFonts w:ascii="ＭＳ ゴシック" w:eastAsia="ＭＳ ゴシック" w:hAnsi="ＭＳ ゴシック" w:hint="eastAsia"/>
        </w:rPr>
        <w:t>第１項から第３項までの費用のほか、直接利用者の便益を向上させるものであって、給付決定者に支払を求めることが適当であるものについて給付決定者に支払を求める際は、理由を書面で明らかにするとともに、給付決定者に説明を行い、同意を得るものとする。</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（通常の事業の実施地域）</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lastRenderedPageBreak/>
        <w:t>第８条　通常の事業の実施地域</w:t>
      </w:r>
      <w:r w:rsidRPr="00D663B0">
        <w:rPr>
          <w:rFonts w:ascii="ＭＳ ゴシック" w:eastAsia="ＭＳ ゴシック" w:hAnsi="ＭＳ ゴシック" w:cs="ＭＳ ゴシック" w:hint="eastAsia"/>
          <w:kern w:val="0"/>
          <w:szCs w:val="21"/>
        </w:rPr>
        <w:t>は、</w:t>
      </w:r>
      <w:r w:rsidRPr="00D663B0">
        <w:rPr>
          <w:rFonts w:ascii="ＭＳ ゴシック" w:eastAsia="ＭＳ ゴシック" w:hAnsi="ＭＳ ゴシック" w:cs="ＭＳ ゴシック" w:hint="eastAsia"/>
          <w:kern w:val="0"/>
          <w:szCs w:val="21"/>
          <w:u w:color="FF0000"/>
        </w:rPr>
        <w:t>○○</w:t>
      </w:r>
      <w:r w:rsidRPr="00D663B0">
        <w:rPr>
          <w:rFonts w:ascii="ＭＳ ゴシック" w:eastAsia="ＭＳ ゴシック" w:hAnsi="ＭＳ ゴシック" w:cs="ＭＳ ゴシック" w:hint="eastAsia"/>
          <w:kern w:val="0"/>
          <w:szCs w:val="21"/>
        </w:rPr>
        <w:t>と</w:t>
      </w:r>
      <w:r w:rsidRPr="0007256E">
        <w:rPr>
          <w:rFonts w:ascii="ＭＳ ゴシック" w:eastAsia="ＭＳ ゴシック" w:hAnsi="ＭＳ ゴシック" w:cs="ＭＳ ゴシック" w:hint="eastAsia"/>
          <w:color w:val="000000"/>
          <w:kern w:val="0"/>
          <w:szCs w:val="21"/>
        </w:rPr>
        <w:t>する。</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D663B0">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（指定一般相談支援を提供する主たる対象者）</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第９条　事業所において指定一般相談支援を提供する主たる対象者は次のとおりとする。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（１）身体障害者</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（２）知的障害者</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（３）障害児（児童福祉法に定める障害児）</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D663B0">
        <w:rPr>
          <w:rFonts w:ascii="ＭＳ ゴシック" w:eastAsia="ＭＳ ゴシック" w:hAnsi="ＭＳ ゴシック" w:cs="ＭＳ ゴシック" w:hint="eastAsia"/>
          <w:kern w:val="0"/>
          <w:szCs w:val="21"/>
        </w:rPr>
        <w:t>（４）精神障害者（</w:t>
      </w:r>
      <w:r w:rsidRPr="00D663B0">
        <w:rPr>
          <w:rFonts w:ascii="ＭＳ ゴシック" w:eastAsia="ＭＳ ゴシック" w:hAnsi="ＭＳ ゴシック" w:cs="ＭＳ ゴシック"/>
          <w:spacing w:val="16"/>
          <w:kern w:val="0"/>
          <w:szCs w:val="21"/>
        </w:rPr>
        <w:t>18</w:t>
      </w:r>
      <w:r w:rsidRPr="00D663B0">
        <w:rPr>
          <w:rFonts w:ascii="ＭＳ ゴシック" w:eastAsia="ＭＳ ゴシック" w:hAnsi="ＭＳ ゴシック" w:cs="ＭＳ ゴシック" w:hint="eastAsia"/>
          <w:kern w:val="0"/>
          <w:szCs w:val="21"/>
        </w:rPr>
        <w:t>歳未満の者を含む）</w:t>
      </w:r>
    </w:p>
    <w:p w:rsidR="002D0EE6" w:rsidRPr="0007256E" w:rsidRDefault="002D0EE6" w:rsidP="002D0EE6">
      <w:pPr>
        <w:ind w:left="645" w:hangingChars="307" w:hanging="645"/>
        <w:rPr>
          <w:rFonts w:ascii="ＭＳ ゴシック" w:eastAsia="ＭＳ ゴシック" w:hAnsi="ＭＳ ゴシック" w:cs="ＭＳ ゴシック"/>
          <w:color w:val="FF0000"/>
          <w:kern w:val="0"/>
          <w:szCs w:val="21"/>
          <w:u w:val="single"/>
        </w:rPr>
      </w:pPr>
      <w:r w:rsidRPr="00D663B0">
        <w:rPr>
          <w:rFonts w:ascii="ＭＳ ゴシック" w:eastAsia="ＭＳ ゴシック" w:hAnsi="ＭＳ ゴシック" w:cs="ＭＳ ゴシック" w:hint="eastAsia"/>
          <w:kern w:val="0"/>
          <w:szCs w:val="21"/>
        </w:rPr>
        <w:t>（５）難病患者等（法に定める難病患者等）</w:t>
      </w:r>
    </w:p>
    <w:p w:rsidR="002D0EE6" w:rsidRPr="0007256E"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663B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2D0EE6"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9F36F4" w:rsidRPr="0097686A" w:rsidRDefault="009F36F4" w:rsidP="009F36F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9F36F4" w:rsidRPr="0097686A" w:rsidRDefault="009F36F4" w:rsidP="009F36F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第１０</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F36F4" w:rsidRPr="0097686A" w:rsidRDefault="009F36F4" w:rsidP="009F36F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F36F4" w:rsidRPr="0097686A" w:rsidRDefault="009F36F4" w:rsidP="009F36F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9F36F4" w:rsidRPr="00D663B0" w:rsidRDefault="009F36F4" w:rsidP="009F36F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w:t>
      </w:r>
      <w:r w:rsidRPr="00D663B0">
        <w:rPr>
          <w:rFonts w:ascii="ＭＳ ゴシック" w:eastAsia="ＭＳ ゴシック" w:hAnsi="ＭＳ ゴシック" w:cs="ＭＳ ゴシック" w:hint="eastAsia"/>
          <w:kern w:val="0"/>
          <w:szCs w:val="21"/>
        </w:rPr>
        <w:t>備</w:t>
      </w:r>
    </w:p>
    <w:p w:rsidR="009F36F4" w:rsidRPr="00D663B0" w:rsidRDefault="009F36F4" w:rsidP="009F36F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663B0">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9F36F4" w:rsidRPr="00D663B0" w:rsidRDefault="009F36F4" w:rsidP="009F36F4">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D663B0">
        <w:rPr>
          <w:rFonts w:ascii="ＭＳ ゴシック" w:eastAsia="ＭＳ ゴシック" w:hAnsi="ＭＳ ゴシック" w:cs="ＭＳ ゴシック" w:hint="eastAsia"/>
          <w:kern w:val="0"/>
          <w:szCs w:val="21"/>
        </w:rPr>
        <w:t>（５）</w:t>
      </w:r>
      <w:r w:rsidRPr="00D663B0">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9F36F4" w:rsidRPr="00D663B0" w:rsidRDefault="009F36F4" w:rsidP="009F36F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663B0">
        <w:rPr>
          <w:rFonts w:ascii="ＭＳ 明朝" w:eastAsia="ＭＳ ゴシック" w:hAnsi="Times New Roman" w:cs="ＭＳ ゴシック" w:hint="eastAsia"/>
          <w:kern w:val="0"/>
          <w:szCs w:val="21"/>
        </w:rPr>
        <w:t>（６）前５号に掲げる措置を適切に実施するための担当者を置く。</w:t>
      </w:r>
    </w:p>
    <w:p w:rsidR="002D0EE6" w:rsidRPr="00D663B0" w:rsidRDefault="002D0EE6"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157B23" w:rsidRPr="00D663B0" w:rsidRDefault="00157B23" w:rsidP="00157B23">
      <w:pPr>
        <w:ind w:left="210" w:hangingChars="100" w:hanging="210"/>
        <w:rPr>
          <w:rFonts w:ascii="ＭＳ ゴシック" w:eastAsia="ＭＳ ゴシック" w:hAnsi="ＭＳ ゴシック"/>
          <w:szCs w:val="21"/>
        </w:rPr>
      </w:pPr>
    </w:p>
    <w:p w:rsidR="00157B23" w:rsidRPr="00D663B0" w:rsidRDefault="00157B23" w:rsidP="00157B23">
      <w:pPr>
        <w:ind w:left="210" w:hangingChars="100" w:hanging="210"/>
        <w:rPr>
          <w:rFonts w:ascii="ＭＳ ゴシック" w:eastAsia="ＭＳ ゴシック" w:hAnsi="ＭＳ ゴシック"/>
          <w:szCs w:val="21"/>
        </w:rPr>
      </w:pPr>
      <w:r w:rsidRPr="00D663B0">
        <w:rPr>
          <w:rFonts w:ascii="ＭＳ ゴシック" w:eastAsia="ＭＳ ゴシック" w:hAnsi="ＭＳ ゴシック" w:hint="eastAsia"/>
          <w:szCs w:val="21"/>
        </w:rPr>
        <w:t>（感染症及び食中毒の発生・まん延防止のための対策）</w:t>
      </w:r>
    </w:p>
    <w:p w:rsidR="00157B23" w:rsidRPr="00D663B0" w:rsidRDefault="00157B23" w:rsidP="00157B23">
      <w:pPr>
        <w:ind w:left="210" w:hangingChars="100" w:hanging="210"/>
        <w:rPr>
          <w:rFonts w:ascii="ＭＳ ゴシック" w:eastAsia="ＭＳ ゴシック" w:hAnsi="ＭＳ ゴシック"/>
          <w:szCs w:val="21"/>
        </w:rPr>
      </w:pPr>
      <w:r w:rsidRPr="00D663B0">
        <w:rPr>
          <w:rFonts w:ascii="ＭＳ ゴシック" w:eastAsia="ＭＳ ゴシック" w:hAnsi="ＭＳ ゴシック" w:hint="eastAsia"/>
          <w:szCs w:val="21"/>
        </w:rPr>
        <w:t>第１１条　事業所は、感染症又は食中毒が発生し、又はまん延しないよう、次の各号に掲げる措置を講じる。</w:t>
      </w:r>
    </w:p>
    <w:p w:rsidR="00157B23" w:rsidRPr="00D663B0" w:rsidRDefault="00157B23" w:rsidP="00157B23">
      <w:pPr>
        <w:numPr>
          <w:ilvl w:val="0"/>
          <w:numId w:val="1"/>
        </w:numPr>
        <w:rPr>
          <w:rFonts w:ascii="ＭＳ ゴシック" w:eastAsia="ＭＳ ゴシック" w:hAnsi="ＭＳ ゴシック"/>
          <w:szCs w:val="21"/>
        </w:rPr>
      </w:pPr>
      <w:r w:rsidRPr="00D663B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157B23" w:rsidRPr="00D663B0" w:rsidRDefault="00157B23" w:rsidP="00157B23">
      <w:pPr>
        <w:numPr>
          <w:ilvl w:val="0"/>
          <w:numId w:val="1"/>
        </w:numPr>
        <w:rPr>
          <w:rFonts w:ascii="ＭＳ ゴシック" w:eastAsia="ＭＳ ゴシック" w:hAnsi="ＭＳ ゴシック"/>
          <w:szCs w:val="21"/>
        </w:rPr>
      </w:pPr>
      <w:r w:rsidRPr="00D663B0">
        <w:rPr>
          <w:rFonts w:ascii="ＭＳ ゴシック" w:eastAsia="ＭＳ ゴシック" w:hAnsi="ＭＳ ゴシック" w:hint="eastAsia"/>
          <w:szCs w:val="21"/>
        </w:rPr>
        <w:t>事業所において、感染症及び食中毒の予防及びまん延防止のための指針を整備する。</w:t>
      </w:r>
    </w:p>
    <w:p w:rsidR="00157B23" w:rsidRPr="00D663B0" w:rsidRDefault="00157B23" w:rsidP="00157B23">
      <w:pPr>
        <w:numPr>
          <w:ilvl w:val="0"/>
          <w:numId w:val="1"/>
        </w:numPr>
        <w:rPr>
          <w:rFonts w:ascii="ＭＳ ゴシック" w:eastAsia="ＭＳ ゴシック" w:hAnsi="ＭＳ ゴシック"/>
          <w:szCs w:val="21"/>
        </w:rPr>
      </w:pPr>
      <w:r w:rsidRPr="00D663B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157B23" w:rsidRDefault="00157B23"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157B23" w:rsidRPr="00706687" w:rsidRDefault="00157B23" w:rsidP="00157B23">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rPr>
        <w:lastRenderedPageBreak/>
        <w:t>（</w:t>
      </w:r>
      <w:r w:rsidRPr="00706687">
        <w:rPr>
          <w:rFonts w:ascii="ＭＳ ゴシック" w:eastAsia="ＭＳ ゴシック" w:hAnsi="ＭＳ ゴシック" w:hint="eastAsia"/>
          <w:color w:val="FF0000"/>
          <w:szCs w:val="21"/>
          <w:u w:val="single"/>
        </w:rPr>
        <w:t>業務継続計画の作成）</w:t>
      </w:r>
    </w:p>
    <w:p w:rsidR="00157B23" w:rsidRPr="00706687" w:rsidRDefault="00157B23" w:rsidP="00157B23">
      <w:pPr>
        <w:ind w:left="206" w:hangingChars="98" w:hanging="206"/>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第１２条　事業所は、感染症や非常災害の発生時において、利用者に対する指定障害児相談支援の提供を継続的に実施するため、また非常時の体制で早期の業務再開を図るための計画（以下「業務計画」という。）を策定し、当該業務継続計画に従い必要な措置を講ずる。</w:t>
      </w:r>
    </w:p>
    <w:p w:rsidR="00157B23" w:rsidRPr="00706687" w:rsidRDefault="00157B23" w:rsidP="00157B23">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157B23" w:rsidRPr="00706687" w:rsidRDefault="00157B23" w:rsidP="00157B23">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157B23" w:rsidRPr="00157B23" w:rsidRDefault="00157B23"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2D0EE6" w:rsidRPr="0007256E" w:rsidRDefault="002D0EE6"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2D0EE6" w:rsidRPr="00D663B0" w:rsidRDefault="00157B23" w:rsidP="002D0EE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第１３</w:t>
      </w:r>
      <w:r w:rsidR="002D0EE6">
        <w:rPr>
          <w:rFonts w:ascii="ＭＳ ゴシック" w:eastAsia="ＭＳ ゴシック" w:hAnsi="ＭＳ ゴシック" w:cs="ＭＳ ゴシック" w:hint="eastAsia"/>
          <w:color w:val="000000"/>
          <w:kern w:val="0"/>
          <w:szCs w:val="21"/>
        </w:rPr>
        <w:t>条　提供した</w:t>
      </w:r>
      <w:r w:rsidR="002D0EE6" w:rsidRPr="00D663B0">
        <w:rPr>
          <w:rFonts w:ascii="ＭＳ ゴシック" w:eastAsia="ＭＳ ゴシック" w:hAnsi="ＭＳ ゴシック" w:cs="ＭＳ ゴシック" w:hint="eastAsia"/>
          <w:kern w:val="0"/>
          <w:szCs w:val="21"/>
        </w:rPr>
        <w:t>指定一般相談支</w:t>
      </w:r>
      <w:r w:rsidR="002D0EE6" w:rsidRPr="00D663B0">
        <w:rPr>
          <w:rFonts w:ascii="ＭＳ ゴシック" w:eastAsia="ＭＳ ゴシック" w:hAnsi="ＭＳ ゴシック" w:cs="ＭＳ ゴシック" w:hint="eastAsia"/>
          <w:szCs w:val="21"/>
        </w:rPr>
        <w:t>援に関する</w:t>
      </w:r>
      <w:r w:rsidR="002D0EE6" w:rsidRPr="00D663B0">
        <w:rPr>
          <w:rFonts w:ascii="ＭＳ ゴシック" w:eastAsia="ＭＳ ゴシック" w:hAnsi="ＭＳ ゴシック" w:cs="ＭＳ ゴシック" w:hint="eastAsia"/>
          <w:kern w:val="0"/>
          <w:szCs w:val="21"/>
        </w:rPr>
        <w:t>利用者等</w:t>
      </w:r>
      <w:r w:rsidR="002D0EE6" w:rsidRPr="00D663B0">
        <w:rPr>
          <w:rFonts w:ascii="ＭＳ ゴシック" w:eastAsia="ＭＳ ゴシック" w:hAnsi="ＭＳ ゴシック" w:cs="ＭＳ ゴシック" w:hint="eastAsia"/>
          <w:szCs w:val="21"/>
        </w:rPr>
        <w:t>又はその家族からの苦</w:t>
      </w:r>
      <w:r w:rsidR="002D0EE6" w:rsidRPr="00D663B0">
        <w:rPr>
          <w:rFonts w:ascii="ＭＳ ゴシック" w:eastAsia="ＭＳ ゴシック" w:hAnsi="ＭＳ ゴシック" w:cs="ＭＳ ゴシック" w:hint="eastAsia"/>
          <w:kern w:val="0"/>
          <w:szCs w:val="21"/>
        </w:rPr>
        <w:t>情に迅速かつ適切に対応するために、苦情を受け付けるための窓口を設置するものとする。</w:t>
      </w:r>
    </w:p>
    <w:p w:rsidR="002D0EE6" w:rsidRPr="00D663B0" w:rsidRDefault="002D0EE6" w:rsidP="002D0EE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2D0EE6" w:rsidRPr="00D663B0" w:rsidRDefault="002D0EE6" w:rsidP="002D0EE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Ｐゴシック" w:hint="eastAsia"/>
          <w:kern w:val="0"/>
          <w:szCs w:val="21"/>
        </w:rPr>
        <w:t>３　提供した指定一般相談支援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2D0EE6" w:rsidRPr="00D663B0" w:rsidRDefault="002D0EE6" w:rsidP="002D0EE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Ｐゴシック" w:hint="eastAsia"/>
          <w:kern w:val="0"/>
          <w:szCs w:val="21"/>
        </w:rPr>
        <w:t>４</w:t>
      </w:r>
      <w:r w:rsidRPr="00D663B0">
        <w:rPr>
          <w:rFonts w:ascii="ＭＳ ゴシック" w:eastAsia="ＭＳ ゴシック" w:hAnsi="ＭＳ ゴシック" w:cs="ＭＳ Ｐゴシック" w:hint="eastAsia"/>
          <w:w w:val="151"/>
          <w:kern w:val="0"/>
          <w:szCs w:val="21"/>
        </w:rPr>
        <w:t xml:space="preserve">　</w:t>
      </w:r>
      <w:r w:rsidRPr="00D663B0">
        <w:rPr>
          <w:rFonts w:ascii="ＭＳ ゴシック" w:eastAsia="ＭＳ ゴシック" w:hAnsi="ＭＳ ゴシック" w:cs="ＭＳ Ｐゴシック" w:hint="eastAsia"/>
          <w:kern w:val="0"/>
          <w:szCs w:val="21"/>
        </w:rPr>
        <w:t>社会福祉法（昭和</w:t>
      </w:r>
      <w:r w:rsidRPr="00D663B0">
        <w:rPr>
          <w:rFonts w:ascii="ＭＳ ゴシック" w:eastAsia="ＭＳ ゴシック" w:hAnsi="ＭＳ ゴシック" w:cs="ＭＳ Ｐゴシック"/>
          <w:spacing w:val="16"/>
          <w:kern w:val="0"/>
          <w:szCs w:val="21"/>
        </w:rPr>
        <w:t>26</w:t>
      </w:r>
      <w:r w:rsidRPr="00D663B0">
        <w:rPr>
          <w:rFonts w:ascii="ＭＳ ゴシック" w:eastAsia="ＭＳ ゴシック" w:hAnsi="ＭＳ ゴシック" w:cs="ＭＳ Ｐゴシック" w:hint="eastAsia"/>
          <w:kern w:val="0"/>
          <w:szCs w:val="21"/>
        </w:rPr>
        <w:t>年法律第</w:t>
      </w:r>
      <w:r w:rsidRPr="00D663B0">
        <w:rPr>
          <w:rFonts w:ascii="ＭＳ ゴシック" w:eastAsia="ＭＳ ゴシック" w:hAnsi="ＭＳ ゴシック" w:cs="ＭＳ Ｐゴシック"/>
          <w:spacing w:val="16"/>
          <w:kern w:val="0"/>
          <w:szCs w:val="21"/>
        </w:rPr>
        <w:t>45</w:t>
      </w:r>
      <w:r w:rsidRPr="00D663B0">
        <w:rPr>
          <w:rFonts w:ascii="ＭＳ ゴシック" w:eastAsia="ＭＳ ゴシック" w:hAnsi="ＭＳ ゴシック" w:cs="ＭＳ Ｐゴシック" w:hint="eastAsia"/>
          <w:kern w:val="0"/>
          <w:szCs w:val="21"/>
        </w:rPr>
        <w:t>号）第</w:t>
      </w:r>
      <w:r w:rsidRPr="00D663B0">
        <w:rPr>
          <w:rFonts w:ascii="ＭＳ ゴシック" w:eastAsia="ＭＳ ゴシック" w:hAnsi="ＭＳ ゴシック" w:cs="ＭＳ Ｐゴシック"/>
          <w:spacing w:val="16"/>
          <w:kern w:val="0"/>
          <w:szCs w:val="21"/>
        </w:rPr>
        <w:t>83</w:t>
      </w:r>
      <w:r w:rsidRPr="00D663B0">
        <w:rPr>
          <w:rFonts w:ascii="ＭＳ ゴシック" w:eastAsia="ＭＳ ゴシック" w:hAnsi="ＭＳ ゴシック" w:cs="ＭＳ Ｐゴシック" w:hint="eastAsia"/>
          <w:kern w:val="0"/>
          <w:szCs w:val="21"/>
        </w:rPr>
        <w:t>条に規定する運営適正化委員会が同法第</w:t>
      </w:r>
      <w:r w:rsidRPr="00D663B0">
        <w:rPr>
          <w:rFonts w:ascii="ＭＳ ゴシック" w:eastAsia="ＭＳ ゴシック" w:hAnsi="ＭＳ ゴシック" w:cs="ＭＳ Ｐゴシック"/>
          <w:spacing w:val="16"/>
          <w:kern w:val="0"/>
          <w:szCs w:val="21"/>
        </w:rPr>
        <w:t>85</w:t>
      </w:r>
      <w:r w:rsidRPr="00D663B0">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2D0EE6" w:rsidRPr="00D663B0" w:rsidRDefault="002D0EE6"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2D0EE6" w:rsidRPr="00D663B0" w:rsidRDefault="002D0EE6" w:rsidP="002D0EE6">
      <w:pPr>
        <w:kinsoku w:val="0"/>
        <w:wordWrap w:val="0"/>
        <w:overflowPunct w:val="0"/>
        <w:autoSpaceDE w:val="0"/>
        <w:autoSpaceDN w:val="0"/>
        <w:spacing w:line="354" w:lineRule="atLeast"/>
        <w:jc w:val="left"/>
        <w:rPr>
          <w:rFonts w:ascii="ＭＳ ゴシック" w:eastAsia="ＭＳ ゴシック" w:hAnsi="ＭＳ ゴシック"/>
          <w:spacing w:val="16"/>
        </w:rPr>
      </w:pPr>
      <w:r w:rsidRPr="00D663B0">
        <w:rPr>
          <w:rFonts w:ascii="ＭＳ ゴシック" w:eastAsia="ＭＳ ゴシック" w:hAnsi="ＭＳ ゴシック" w:cs="ＭＳ ゴシック" w:hint="eastAsia"/>
        </w:rPr>
        <w:t>（事故発生時の対応）</w:t>
      </w:r>
    </w:p>
    <w:p w:rsidR="002D0EE6" w:rsidRPr="00D663B0" w:rsidRDefault="00157B23" w:rsidP="002D0EE6">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sidRPr="00D663B0">
        <w:rPr>
          <w:rFonts w:ascii="ＭＳ ゴシック" w:eastAsia="ＭＳ ゴシック" w:hAnsi="ＭＳ ゴシック" w:cs="ＭＳ ゴシック" w:hint="eastAsia"/>
        </w:rPr>
        <w:t>第１４</w:t>
      </w:r>
      <w:r w:rsidR="002D0EE6" w:rsidRPr="00D663B0">
        <w:rPr>
          <w:rFonts w:ascii="ＭＳ ゴシック" w:eastAsia="ＭＳ ゴシック" w:hAnsi="ＭＳ ゴシック" w:cs="ＭＳ ゴシック" w:hint="eastAsia"/>
        </w:rPr>
        <w:t>条</w:t>
      </w:r>
      <w:r w:rsidR="002D0EE6" w:rsidRPr="00D663B0">
        <w:rPr>
          <w:rFonts w:ascii="ＭＳ ゴシック" w:eastAsia="ＭＳ ゴシック" w:hAnsi="ＭＳ ゴシック" w:cs="ＭＳ ゴシック" w:hint="eastAsia"/>
          <w:spacing w:val="16"/>
        </w:rPr>
        <w:t xml:space="preserve">　</w:t>
      </w:r>
      <w:r w:rsidR="002D0EE6" w:rsidRPr="00D663B0">
        <w:rPr>
          <w:rFonts w:ascii="ＭＳ ゴシック" w:eastAsia="ＭＳ ゴシック" w:hAnsi="ＭＳ ゴシック" w:cs="ＭＳ ゴシック" w:hint="eastAsia"/>
        </w:rPr>
        <w:t>事業所は、指定一般相談支援の提供により事故が発生した場合は、久留米市長及び市町村、当該</w:t>
      </w:r>
      <w:r w:rsidR="002D0EE6" w:rsidRPr="00D663B0">
        <w:rPr>
          <w:rFonts w:ascii="ＭＳ ゴシック" w:eastAsia="ＭＳ ゴシック" w:hAnsi="ＭＳ ゴシック" w:cs="ＭＳ ゴシック" w:hint="eastAsia"/>
          <w:kern w:val="0"/>
          <w:szCs w:val="21"/>
        </w:rPr>
        <w:t>利用者等</w:t>
      </w:r>
      <w:r w:rsidR="002D0EE6" w:rsidRPr="00D663B0">
        <w:rPr>
          <w:rFonts w:ascii="ＭＳ ゴシック" w:eastAsia="ＭＳ ゴシック" w:hAnsi="ＭＳ ゴシック" w:cs="ＭＳ ゴシック" w:hint="eastAsia"/>
        </w:rPr>
        <w:t>の家族等に連絡を行うとともに、必要な措置を講じるものとする。</w:t>
      </w:r>
    </w:p>
    <w:p w:rsidR="002D0EE6" w:rsidRPr="00D663B0" w:rsidRDefault="002D0EE6" w:rsidP="002D0EE6">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D663B0">
        <w:rPr>
          <w:rFonts w:ascii="ＭＳ ゴシック" w:eastAsia="ＭＳ ゴシック" w:hAnsi="ＭＳ ゴシック" w:cs="ＭＳ ゴシック" w:hint="eastAsia"/>
        </w:rPr>
        <w:t>２</w:t>
      </w:r>
      <w:r w:rsidRPr="00D663B0">
        <w:rPr>
          <w:rFonts w:ascii="ＭＳ ゴシック" w:eastAsia="ＭＳ ゴシック" w:hAnsi="ＭＳ ゴシック" w:cs="ＭＳ ゴシック" w:hint="eastAsia"/>
          <w:spacing w:val="16"/>
        </w:rPr>
        <w:t xml:space="preserve">　</w:t>
      </w:r>
      <w:r w:rsidRPr="00D663B0">
        <w:rPr>
          <w:rFonts w:ascii="ＭＳ ゴシック" w:eastAsia="ＭＳ ゴシック" w:hAnsi="ＭＳ ゴシック" w:cs="ＭＳ ゴシック" w:hint="eastAsia"/>
        </w:rPr>
        <w:t>事業所は、前項の事故の状況及び事故に際して採った処置について記録するものとする。</w:t>
      </w:r>
    </w:p>
    <w:p w:rsidR="002D0EE6" w:rsidRPr="00D663B0" w:rsidRDefault="002D0EE6" w:rsidP="002D0EE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rPr>
      </w:pPr>
      <w:r w:rsidRPr="00D663B0">
        <w:rPr>
          <w:rFonts w:ascii="ＭＳ ゴシック" w:eastAsia="ＭＳ ゴシック" w:hAnsi="ＭＳ ゴシック" w:cs="ＭＳ ゴシック" w:hint="eastAsia"/>
        </w:rPr>
        <w:t>３</w:t>
      </w:r>
      <w:r w:rsidRPr="00D663B0">
        <w:rPr>
          <w:rFonts w:ascii="ＭＳ ゴシック" w:eastAsia="ＭＳ ゴシック" w:hAnsi="ＭＳ ゴシック" w:cs="ＭＳ ゴシック" w:hint="eastAsia"/>
          <w:spacing w:val="16"/>
        </w:rPr>
        <w:t xml:space="preserve">　</w:t>
      </w:r>
      <w:r w:rsidRPr="00D663B0">
        <w:rPr>
          <w:rFonts w:ascii="ＭＳ ゴシック" w:eastAsia="ＭＳ ゴシック" w:hAnsi="ＭＳ ゴシック" w:cs="ＭＳ ゴシック" w:hint="eastAsia"/>
        </w:rPr>
        <w:t>事業所は、</w:t>
      </w:r>
      <w:r w:rsidRPr="00D663B0">
        <w:rPr>
          <w:rFonts w:ascii="ＭＳ ゴシック" w:eastAsia="ＭＳ ゴシック" w:hAnsi="ＭＳ ゴシック" w:cs="ＭＳ ゴシック" w:hint="eastAsia"/>
          <w:kern w:val="0"/>
          <w:szCs w:val="21"/>
        </w:rPr>
        <w:t>利用者等</w:t>
      </w:r>
      <w:r w:rsidRPr="00D663B0">
        <w:rPr>
          <w:rFonts w:ascii="ＭＳ ゴシック" w:eastAsia="ＭＳ ゴシック" w:hAnsi="ＭＳ ゴシック" w:cs="ＭＳ ゴシック" w:hint="eastAsia"/>
        </w:rPr>
        <w:t>に対する指定一般相談支援の提供により賠償すべき事故が発生した場合は、損害賠償を速やかに行うものとする。</w:t>
      </w:r>
    </w:p>
    <w:p w:rsidR="002D0EE6" w:rsidRDefault="002D0EE6"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sidRPr="00777F9D">
        <w:rPr>
          <w:rFonts w:ascii="ＭＳ Ｐゴシック" w:eastAsia="ＭＳ Ｐゴシック" w:hAnsi="ＭＳ Ｐゴシック" w:cs="ＭＳ ゴシック" w:hint="eastAsia"/>
          <w:color w:val="FF0000"/>
          <w:kern w:val="0"/>
          <w:szCs w:val="21"/>
          <w:shd w:val="pct15" w:color="auto" w:fill="FFFFFF"/>
        </w:rPr>
        <w:t>【</w:t>
      </w:r>
      <w:r w:rsidRPr="00777F9D">
        <w:rPr>
          <w:rFonts w:ascii="ＭＳ Ｐゴシック" w:eastAsia="ＭＳ Ｐゴシック" w:hAnsi="ＭＳ Ｐゴシック" w:cs="ＭＳ ゴシック"/>
          <w:color w:val="FF0000"/>
          <w:kern w:val="0"/>
          <w:szCs w:val="21"/>
          <w:shd w:val="pct15" w:color="auto" w:fill="FFFFFF"/>
        </w:rPr>
        <w:t>地域</w:t>
      </w:r>
      <w:r w:rsidRPr="00777F9D">
        <w:rPr>
          <w:rFonts w:ascii="ＭＳ Ｐゴシック" w:eastAsia="ＭＳ Ｐゴシック" w:hAnsi="ＭＳ Ｐゴシック" w:cs="ＭＳ ゴシック" w:hint="eastAsia"/>
          <w:color w:val="FF0000"/>
          <w:kern w:val="0"/>
          <w:szCs w:val="21"/>
          <w:shd w:val="pct15" w:color="auto" w:fill="FFFFFF"/>
        </w:rPr>
        <w:t>定着支援を提供している</w:t>
      </w:r>
      <w:r w:rsidRPr="00777F9D">
        <w:rPr>
          <w:rFonts w:ascii="ＭＳ Ｐゴシック" w:eastAsia="ＭＳ Ｐゴシック" w:hAnsi="ＭＳ Ｐゴシック" w:cs="ＭＳ ゴシック"/>
          <w:color w:val="FF0000"/>
          <w:kern w:val="0"/>
          <w:szCs w:val="21"/>
          <w:shd w:val="pct15" w:color="auto" w:fill="FFFFFF"/>
        </w:rPr>
        <w:t>場合のみ】</w:t>
      </w: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Pr>
          <w:rFonts w:ascii="ＭＳ Ｐゴシック" w:eastAsia="ＭＳ Ｐゴシック" w:hAnsi="ＭＳ Ｐゴシック" w:cs="ＭＳ ゴシック" w:hint="eastAsia"/>
          <w:color w:val="FF0000"/>
          <w:kern w:val="0"/>
          <w:szCs w:val="21"/>
        </w:rPr>
        <w:t>（地域生活支援拠点等の機能）</w:t>
      </w: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Pr>
          <w:rFonts w:ascii="ＭＳ Ｐゴシック" w:eastAsia="ＭＳ Ｐゴシック" w:hAnsi="ＭＳ Ｐゴシック" w:cs="ＭＳ ゴシック" w:hint="eastAsia"/>
          <w:color w:val="FF0000"/>
          <w:kern w:val="0"/>
          <w:szCs w:val="21"/>
        </w:rPr>
        <w:t>第１４条の２　事業所は、久留米市の地域生活支援拠点として次の機能を担う。</w:t>
      </w:r>
    </w:p>
    <w:p w:rsidR="00777F9D" w:rsidRDefault="00777F9D" w:rsidP="00777F9D">
      <w:pPr>
        <w:ind w:firstLineChars="100" w:firstLine="210"/>
        <w:rPr>
          <w:rFonts w:ascii="ＭＳ Ｐゴシック" w:eastAsia="ＭＳ Ｐゴシック" w:hAnsi="ＭＳ Ｐゴシック"/>
          <w:color w:val="FF0000"/>
          <w:szCs w:val="21"/>
        </w:rPr>
      </w:pPr>
      <w:r w:rsidRPr="0016266F">
        <w:rPr>
          <w:rFonts w:ascii="ＭＳ Ｐゴシック" w:eastAsia="ＭＳ Ｐゴシック" w:hAnsi="ＭＳ Ｐゴシック" w:hint="eastAsia"/>
          <w:color w:val="FF0000"/>
          <w:szCs w:val="21"/>
        </w:rPr>
        <w:lastRenderedPageBreak/>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p w:rsidR="00777F9D" w:rsidRDefault="00777F9D" w:rsidP="00777F9D">
      <w:pPr>
        <w:ind w:firstLineChars="100" w:firstLine="210"/>
        <w:rPr>
          <w:rFonts w:ascii="ＭＳ Ｐゴシック" w:eastAsia="ＭＳ Ｐゴシック" w:hAnsi="ＭＳ Ｐゴシック"/>
          <w:szCs w:val="21"/>
        </w:rPr>
      </w:pP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sidRPr="00777F9D">
        <w:rPr>
          <w:rFonts w:ascii="ＭＳ Ｐゴシック" w:eastAsia="ＭＳ Ｐゴシック" w:hAnsi="ＭＳ Ｐゴシック" w:cs="ＭＳ ゴシック" w:hint="eastAsia"/>
          <w:color w:val="FF0000"/>
          <w:kern w:val="0"/>
          <w:szCs w:val="21"/>
          <w:shd w:val="pct15" w:color="auto" w:fill="FFFFFF"/>
        </w:rPr>
        <w:t>【地域移行支援を提供している場合のみ】</w:t>
      </w: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Pr>
          <w:rFonts w:ascii="ＭＳ Ｐゴシック" w:eastAsia="ＭＳ Ｐゴシック" w:hAnsi="ＭＳ Ｐゴシック" w:cs="ＭＳ ゴシック" w:hint="eastAsia"/>
          <w:color w:val="FF0000"/>
          <w:kern w:val="0"/>
          <w:szCs w:val="21"/>
        </w:rPr>
        <w:t>（地域生活支援拠点等の機能）</w:t>
      </w:r>
    </w:p>
    <w:p w:rsidR="00777F9D" w:rsidRDefault="00777F9D" w:rsidP="00777F9D">
      <w:pPr>
        <w:suppressAutoHyphens/>
        <w:kinsoku w:val="0"/>
        <w:wordWrap w:val="0"/>
        <w:overflowPunct w:val="0"/>
        <w:autoSpaceDE w:val="0"/>
        <w:autoSpaceDN w:val="0"/>
        <w:adjustRightInd w:val="0"/>
        <w:spacing w:line="356" w:lineRule="atLeast"/>
        <w:jc w:val="left"/>
        <w:textAlignment w:val="baseline"/>
        <w:rPr>
          <w:rFonts w:ascii="ＭＳ Ｐゴシック" w:eastAsia="ＭＳ Ｐゴシック" w:hAnsi="ＭＳ Ｐゴシック" w:cs="ＭＳ ゴシック"/>
          <w:color w:val="FF0000"/>
          <w:kern w:val="0"/>
          <w:szCs w:val="21"/>
        </w:rPr>
      </w:pPr>
      <w:r>
        <w:rPr>
          <w:rFonts w:ascii="ＭＳ Ｐゴシック" w:eastAsia="ＭＳ Ｐゴシック" w:hAnsi="ＭＳ Ｐゴシック" w:cs="ＭＳ ゴシック" w:hint="eastAsia"/>
          <w:color w:val="FF0000"/>
          <w:kern w:val="0"/>
          <w:szCs w:val="21"/>
        </w:rPr>
        <w:t>第１４条の２　事業所は、久留米市の地域生活支援拠点として次の機能を担う。</w:t>
      </w:r>
    </w:p>
    <w:p w:rsidR="00777F9D" w:rsidRDefault="00777F9D" w:rsidP="0006509A">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16266F">
        <w:rPr>
          <w:rFonts w:ascii="ＭＳ Ｐゴシック" w:eastAsia="ＭＳ Ｐゴシック" w:hAnsi="ＭＳ Ｐ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777F9D" w:rsidRDefault="00777F9D" w:rsidP="002D0EE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（その他運営に関する重要事項）</w:t>
      </w:r>
    </w:p>
    <w:p w:rsidR="002D0EE6" w:rsidRPr="00D663B0"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第１</w:t>
      </w:r>
      <w:r w:rsidR="00157B23" w:rsidRPr="00D663B0">
        <w:rPr>
          <w:rFonts w:ascii="ＭＳ ゴシック" w:eastAsia="ＭＳ ゴシック" w:hAnsi="ＭＳ ゴシック" w:cs="ＭＳ ゴシック" w:hint="eastAsia"/>
          <w:kern w:val="0"/>
          <w:szCs w:val="21"/>
        </w:rPr>
        <w:t>５</w:t>
      </w:r>
      <w:r w:rsidRPr="00D663B0">
        <w:rPr>
          <w:rFonts w:ascii="ＭＳ ゴシック" w:eastAsia="ＭＳ ゴシック" w:hAnsi="ＭＳ ゴシック" w:cs="ＭＳ ゴシック" w:hint="eastAsia"/>
          <w:kern w:val="0"/>
          <w:szCs w:val="21"/>
        </w:rPr>
        <w:t>条　事業所は、職員の資質の向上のために研修の機会を次のとおり設けるものとし、また、業務の執行体制についても検証、整備するものとする。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（１）採用時研修　採用後○カ月以内</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（２）継続研修　年○回</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２　職員は、その業務上知り得た</w:t>
      </w:r>
      <w:r w:rsidRPr="00D663B0">
        <w:rPr>
          <w:rFonts w:ascii="ＭＳ ゴシック" w:eastAsia="ＭＳ ゴシック" w:hAnsi="ＭＳ ゴシック" w:cs="ＭＳ ゴシック" w:hint="eastAsia"/>
          <w:kern w:val="0"/>
          <w:szCs w:val="21"/>
          <w:u w:color="FF0000"/>
        </w:rPr>
        <w:t>利用者等</w:t>
      </w:r>
      <w:r w:rsidRPr="00D663B0">
        <w:rPr>
          <w:rFonts w:ascii="ＭＳ ゴシック" w:eastAsia="ＭＳ ゴシック" w:hAnsi="ＭＳ ゴシック" w:cs="ＭＳ ゴシック" w:hint="eastAsia"/>
          <w:kern w:val="0"/>
          <w:szCs w:val="21"/>
        </w:rPr>
        <w:t>並びにその家族の秘密を保持するものとする。</w:t>
      </w:r>
    </w:p>
    <w:p w:rsidR="002D0EE6" w:rsidRPr="00D663B0"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３　職員であった者に、業務上知り得た</w:t>
      </w:r>
      <w:r w:rsidRPr="00D663B0">
        <w:rPr>
          <w:rFonts w:ascii="ＭＳ ゴシック" w:eastAsia="ＭＳ ゴシック" w:hAnsi="ＭＳ ゴシック" w:cs="ＭＳ ゴシック" w:hint="eastAsia"/>
          <w:kern w:val="0"/>
          <w:szCs w:val="21"/>
          <w:u w:color="FF0000"/>
        </w:rPr>
        <w:t>利用者等</w:t>
      </w:r>
      <w:r w:rsidRPr="00D663B0">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2D0EE6" w:rsidRPr="00D663B0" w:rsidRDefault="002D0EE6"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663B0">
        <w:rPr>
          <w:rFonts w:ascii="ＭＳ ゴシック" w:eastAsia="ＭＳ ゴシック" w:hAnsi="ＭＳ ゴシック" w:cs="ＭＳ ゴシック" w:hint="eastAsia"/>
          <w:kern w:val="0"/>
          <w:szCs w:val="21"/>
        </w:rPr>
        <w:t>４　事業所は、障害者支援施設等又は精神科病院における担当者等を招集して行う会議等において、</w:t>
      </w:r>
      <w:r w:rsidRPr="00D663B0">
        <w:rPr>
          <w:rFonts w:ascii="ＭＳ ゴシック" w:eastAsia="ＭＳ ゴシック" w:hAnsi="ＭＳ ゴシック" w:cs="ＭＳ ゴシック" w:hint="eastAsia"/>
          <w:kern w:val="0"/>
          <w:szCs w:val="21"/>
          <w:u w:color="FF0000"/>
        </w:rPr>
        <w:t>利用者等</w:t>
      </w:r>
      <w:r w:rsidRPr="00D663B0">
        <w:rPr>
          <w:rFonts w:ascii="ＭＳ ゴシック" w:eastAsia="ＭＳ ゴシック" w:hAnsi="ＭＳ ゴシック" w:cs="ＭＳ ゴシック" w:hint="eastAsia"/>
          <w:kern w:val="0"/>
          <w:szCs w:val="21"/>
        </w:rPr>
        <w:t>並びにその家族に関する情報を提供する際は、あらかじめ文書により</w:t>
      </w:r>
      <w:r w:rsidRPr="00D663B0">
        <w:rPr>
          <w:rFonts w:ascii="ＭＳ ゴシック" w:eastAsia="ＭＳ ゴシック" w:hAnsi="ＭＳ ゴシック" w:cs="ＭＳ ゴシック" w:hint="eastAsia"/>
          <w:kern w:val="0"/>
          <w:szCs w:val="21"/>
          <w:u w:color="FF0000"/>
        </w:rPr>
        <w:t>利用者等</w:t>
      </w:r>
      <w:r w:rsidRPr="00D663B0">
        <w:rPr>
          <w:rFonts w:ascii="ＭＳ ゴシック" w:eastAsia="ＭＳ ゴシック" w:hAnsi="ＭＳ ゴシック" w:cs="ＭＳ ゴシック" w:hint="eastAsia"/>
          <w:kern w:val="0"/>
          <w:szCs w:val="21"/>
        </w:rPr>
        <w:t>並びにその家族の同意を得るものとする。</w:t>
      </w:r>
    </w:p>
    <w:p w:rsidR="009F36F4" w:rsidRPr="00D663B0" w:rsidRDefault="009F36F4" w:rsidP="009F36F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2D0EE6" w:rsidRPr="00D663B0" w:rsidRDefault="009F36F4"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６</w:t>
      </w:r>
      <w:r w:rsidR="002D0EE6" w:rsidRPr="00D663B0">
        <w:rPr>
          <w:rFonts w:ascii="ＭＳ ゴシック" w:eastAsia="ＭＳ ゴシック" w:hAnsi="ＭＳ ゴシック" w:cs="ＭＳ ゴシック" w:hint="eastAsia"/>
          <w:kern w:val="0"/>
          <w:szCs w:val="21"/>
        </w:rPr>
        <w:t xml:space="preserve">　事業所は、職員、設備、備品及び会計に関する諸記録を整備するものとする。</w:t>
      </w:r>
    </w:p>
    <w:p w:rsidR="002D0EE6" w:rsidRPr="00D663B0" w:rsidRDefault="009F36F4"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７</w:t>
      </w:r>
      <w:r w:rsidR="002D0EE6" w:rsidRPr="00D663B0">
        <w:rPr>
          <w:rFonts w:ascii="ＭＳ ゴシック" w:eastAsia="ＭＳ ゴシック" w:hAnsi="ＭＳ ゴシック" w:cs="ＭＳ ゴシック" w:hint="eastAsia"/>
          <w:kern w:val="0"/>
          <w:szCs w:val="21"/>
        </w:rPr>
        <w:t xml:space="preserve">　事業所は、</w:t>
      </w:r>
      <w:r w:rsidR="002D0EE6" w:rsidRPr="00D663B0">
        <w:rPr>
          <w:rFonts w:ascii="ＭＳ ゴシック" w:eastAsia="ＭＳ ゴシック" w:hAnsi="ＭＳ ゴシック" w:cs="ＭＳ ゴシック" w:hint="eastAsia"/>
          <w:kern w:val="0"/>
          <w:szCs w:val="21"/>
          <w:u w:color="FF0000"/>
        </w:rPr>
        <w:t>利用者等</w:t>
      </w:r>
      <w:r w:rsidR="002D0EE6" w:rsidRPr="00D663B0">
        <w:rPr>
          <w:rFonts w:ascii="ＭＳ ゴシック" w:eastAsia="ＭＳ ゴシック" w:hAnsi="ＭＳ ゴシック" w:cs="ＭＳ ゴシック" w:hint="eastAsia"/>
          <w:kern w:val="0"/>
          <w:szCs w:val="21"/>
        </w:rPr>
        <w:t>に対する指定一般相談支援の提供に関する諸記録を整備し、当該指定一般相談支援を提供した日から５年間保存するものとする。</w:t>
      </w:r>
    </w:p>
    <w:p w:rsidR="002D0EE6" w:rsidRPr="00D663B0" w:rsidRDefault="009F36F4" w:rsidP="002D0EE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８</w:t>
      </w:r>
      <w:r w:rsidR="002D0EE6" w:rsidRPr="00D663B0">
        <w:rPr>
          <w:rFonts w:ascii="ＭＳ ゴシック" w:eastAsia="ＭＳ ゴシック" w:hAnsi="ＭＳ ゴシック" w:cs="ＭＳ ゴシック" w:hint="eastAsia"/>
          <w:kern w:val="0"/>
          <w:szCs w:val="21"/>
        </w:rPr>
        <w:t xml:space="preserve">　この規程に定める事項のほか、運営に関する重要事項は　</w:t>
      </w:r>
      <w:r w:rsidR="002D0EE6" w:rsidRPr="00D663B0">
        <w:rPr>
          <w:rFonts w:ascii="ＭＳ ゴシック" w:eastAsia="ＭＳ ゴシック" w:hAnsi="ＭＳ ゴシック" w:cs="ＭＳ ゴシック" w:hint="eastAsia"/>
          <w:kern w:val="0"/>
          <w:szCs w:val="21"/>
          <w:u w:color="FF0000"/>
        </w:rPr>
        <w:t>△△△</w:t>
      </w:r>
      <w:r w:rsidR="002D0EE6" w:rsidRPr="00D663B0">
        <w:rPr>
          <w:rFonts w:ascii="ＭＳ ゴシック" w:eastAsia="ＭＳ ゴシック" w:hAnsi="ＭＳ ゴシック" w:cs="ＭＳ ゴシック" w:hint="eastAsia"/>
          <w:kern w:val="0"/>
          <w:szCs w:val="21"/>
        </w:rPr>
        <w:t>と事業所の管理者との協議に基づいて定めるものとする。</w:t>
      </w: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2D0EE6" w:rsidRPr="00D663B0" w:rsidRDefault="002D0EE6" w:rsidP="002D0EE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663B0">
        <w:rPr>
          <w:rFonts w:ascii="ＭＳ ゴシック" w:eastAsia="ＭＳ ゴシック" w:hAnsi="ＭＳ ゴシック" w:cs="ＭＳ ゴシック" w:hint="eastAsia"/>
          <w:kern w:val="0"/>
          <w:szCs w:val="21"/>
        </w:rPr>
        <w:t>附　則</w:t>
      </w:r>
    </w:p>
    <w:p w:rsidR="002D0EE6" w:rsidRPr="00D663B0" w:rsidRDefault="009F36F4" w:rsidP="002D0EE6">
      <w:pPr>
        <w:ind w:left="645" w:hangingChars="307" w:hanging="645"/>
        <w:rPr>
          <w:rFonts w:ascii="ＭＳ ゴシック" w:eastAsia="ＭＳ ゴシック" w:hAnsi="ＭＳ ゴシック"/>
          <w:sz w:val="18"/>
          <w:szCs w:val="18"/>
        </w:rPr>
      </w:pPr>
      <w:r w:rsidRPr="00D663B0">
        <w:rPr>
          <w:rFonts w:ascii="ＭＳ ゴシック" w:eastAsia="ＭＳ ゴシック" w:hAnsi="ＭＳ ゴシック" w:cs="ＭＳ ゴシック" w:hint="eastAsia"/>
          <w:kern w:val="0"/>
          <w:szCs w:val="21"/>
        </w:rPr>
        <w:t xml:space="preserve">　この規程は、令和</w:t>
      </w:r>
      <w:r w:rsidR="002D0EE6" w:rsidRPr="00D663B0">
        <w:rPr>
          <w:rFonts w:ascii="ＭＳ ゴシック" w:eastAsia="ＭＳ ゴシック" w:hAnsi="ＭＳ ゴシック" w:cs="ＭＳ ゴシック" w:hint="eastAsia"/>
          <w:kern w:val="0"/>
          <w:szCs w:val="21"/>
        </w:rPr>
        <w:t xml:space="preserve">　　年　　月　日から施行する。</w:t>
      </w:r>
    </w:p>
    <w:p w:rsidR="002D0EE6" w:rsidRPr="0007256E" w:rsidRDefault="002D0EE6" w:rsidP="002D0EE6">
      <w:pPr>
        <w:ind w:left="553" w:hangingChars="307" w:hanging="553"/>
        <w:rPr>
          <w:rFonts w:ascii="ＭＳ ゴシック" w:eastAsia="ＭＳ ゴシック" w:hAnsi="ＭＳ ゴシック"/>
          <w:sz w:val="18"/>
          <w:szCs w:val="18"/>
        </w:rPr>
      </w:pPr>
    </w:p>
    <w:p w:rsidR="002D0EE6" w:rsidRPr="0007256E" w:rsidRDefault="002D0EE6" w:rsidP="002D0EE6">
      <w:pPr>
        <w:ind w:left="555" w:hangingChars="307" w:hanging="555"/>
        <w:rPr>
          <w:rFonts w:ascii="ＭＳ ゴシック" w:eastAsia="ＭＳ ゴシック" w:hAnsi="ＭＳ ゴシック"/>
          <w:b/>
          <w:color w:val="FF0000"/>
          <w:sz w:val="18"/>
          <w:szCs w:val="18"/>
        </w:rPr>
      </w:pPr>
    </w:p>
    <w:sectPr w:rsidR="002D0EE6" w:rsidRPr="0007256E" w:rsidSect="002D0EE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EE6" w:rsidRDefault="002D0EE6">
      <w:r>
        <w:separator/>
      </w:r>
    </w:p>
  </w:endnote>
  <w:endnote w:type="continuationSeparator" w:id="0">
    <w:p w:rsidR="002D0EE6" w:rsidRDefault="002D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EE6" w:rsidRDefault="002D0EE6">
      <w:r>
        <w:separator/>
      </w:r>
    </w:p>
  </w:footnote>
  <w:footnote w:type="continuationSeparator" w:id="0">
    <w:p w:rsidR="002D0EE6" w:rsidRDefault="002D0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E6" w:rsidRPr="003F2C66" w:rsidRDefault="002D0EE6" w:rsidP="002D0EE6">
    <w:pPr>
      <w:pStyle w:val="a3"/>
      <w:jc w:val="right"/>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28A6C2F6"/>
    <w:lvl w:ilvl="0" w:tplc="CF4C159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F4"/>
    <w:rsid w:val="0006509A"/>
    <w:rsid w:val="00154015"/>
    <w:rsid w:val="00157B23"/>
    <w:rsid w:val="0016266F"/>
    <w:rsid w:val="002D0EE6"/>
    <w:rsid w:val="00654620"/>
    <w:rsid w:val="00777F9D"/>
    <w:rsid w:val="009F36F4"/>
    <w:rsid w:val="00B4787E"/>
    <w:rsid w:val="00D663B0"/>
    <w:rsid w:val="00D90F2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0D583B6"/>
  <w15:chartTrackingRefBased/>
  <w15:docId w15:val="{204232C8-D2E3-45E2-8EA6-6A3856E8F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162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5183</Words>
  <Characters>282</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10</cp:revision>
  <cp:lastPrinted>1899-12-31T15:00:00Z</cp:lastPrinted>
  <dcterms:created xsi:type="dcterms:W3CDTF">2021-06-16T01:25:00Z</dcterms:created>
  <dcterms:modified xsi:type="dcterms:W3CDTF">2024-08-15T05:52:00Z</dcterms:modified>
</cp:coreProperties>
</file>